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e2oDoc.xml" ContentType="application/vnd.ms-office.DrsE2oDoc+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2" Type="http://schemas.microsoft.com/office/2006/relationships/downRev" Target="drs/downrev.xml"/><Relationship Id="rId1" Type="http://schemas.microsoft.com/office/2006/relationships/graphicFrameDoc" Target="drs/e2oDoc.xml"/></Relationships>
</file>

<file path=drs/downrev.xml><?xml version="1.0" encoding="utf-8"?>
<a:downRevStg xmlns:a="http://schemas.openxmlformats.org/drawingml/2006/main" shapeCheckSum="VOfZW40PgDm5pwox0/nm9/==&#10;" textCheckSum="" ver="1">
  <a:bounds l="62" t="8" r="790" b="4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35" name="文本框 235"/>
        <wps:cNvSpPr txBox="1">
          <a:spLocks noChangeArrowheads="1"/>
        </wps:cNvSpPr>
        <wps:spPr bwMode="auto">
          <a:xfrm>
            <a:off x="0" y="0"/>
            <a:ext cx="462280" cy="299720"/>
          </a:xfrm>
          <a:prstGeom prst="rect">
            <a:avLst/>
          </a:prstGeom>
          <a:noFill/>
          <a:ln>
            <a:noFill/>
          </a:ln>
          <a:extLst>
            <a:ext uri="{909E8E84-426E-40DD-AFC4-6F175D3DCCD1}">
              <a14:hiddenFill xmlns:a14="http://schemas.microsoft.com/office/drawing/2010/main">
                <a:solidFill>
                  <a:srgbClr val="FFFFFF"/>
                </a:solidFill>
              </a14:hiddenFill>
            </a:ext>
            <a:ext uri="{91240B29-F687-4F45-9708-019B960494DF}">
              <a14:hiddenLine xmlns:a14="http://schemas.microsoft.com/office/drawing/2010/main" w="9525">
                <a:solidFill>
                  <a:srgbClr val="000000"/>
                </a:solidFill>
                <a:miter lim="800000"/>
                <a:headEnd/>
                <a:tailEnd/>
              </a14:hiddenLine>
            </a:ext>
          </a:extLst>
        </wps:spPr>
        <wps:txbx id="27"/>
        <wps:bodyPr rot="0" vert="horz" wrap="square" lIns="91440" tIns="45720" rIns="91440" bIns="45720" anchor="t" anchorCtr="0" upright="1">
          <a:noAutofit/>
        </wps:bodyPr>
      </wps:wsp>
    </a:graphicData>
  </a:graphic>
</wp:e2oholder>
</file>