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89E33B" w14:textId="77777777" w:rsidR="00D86755" w:rsidRPr="00857DDC" w:rsidRDefault="00000000" w:rsidP="00857DDC">
      <w:pPr>
        <w:adjustRightInd w:val="0"/>
        <w:snapToGrid w:val="0"/>
        <w:spacing w:line="600" w:lineRule="exact"/>
        <w:rPr>
          <w:rFonts w:ascii="黑体" w:eastAsia="黑体" w:hAnsi="黑体" w:cstheme="minorBidi"/>
          <w:sz w:val="32"/>
          <w:szCs w:val="32"/>
          <w:lang w:bidi="ar"/>
        </w:rPr>
      </w:pPr>
      <w:r w:rsidRPr="00857DDC">
        <w:rPr>
          <w:rFonts w:ascii="黑体" w:eastAsia="黑体" w:hAnsi="黑体" w:cstheme="minorBidi" w:hint="eastAsia"/>
          <w:sz w:val="32"/>
          <w:szCs w:val="32"/>
          <w:lang w:bidi="ar"/>
        </w:rPr>
        <w:t>附件4</w:t>
      </w:r>
    </w:p>
    <w:p w14:paraId="57DF16E3" w14:textId="77777777" w:rsidR="00D86755" w:rsidRPr="00857DDC" w:rsidRDefault="00D86755" w:rsidP="00857DDC">
      <w:pPr>
        <w:jc w:val="center"/>
        <w:rPr>
          <w:rFonts w:ascii="方正小标宋简体" w:eastAsia="方正小标宋简体" w:hAnsi="方正小标宋简体" w:cs="方正小标宋简体"/>
          <w:kern w:val="44"/>
          <w:sz w:val="36"/>
          <w:szCs w:val="36"/>
        </w:rPr>
      </w:pPr>
    </w:p>
    <w:p w14:paraId="247DF51B" w14:textId="30C69ED9" w:rsidR="00D86755" w:rsidRPr="00857DDC" w:rsidRDefault="00857DDC" w:rsidP="00857DDC">
      <w:pPr>
        <w:jc w:val="center"/>
        <w:rPr>
          <w:rFonts w:ascii="方正小标宋简体" w:eastAsia="方正小标宋简体" w:hAnsi="方正小标宋简体" w:cs="方正小标宋简体"/>
          <w:kern w:val="44"/>
          <w:sz w:val="36"/>
          <w:szCs w:val="36"/>
        </w:rPr>
      </w:pPr>
      <w:r>
        <w:rPr>
          <w:rFonts w:ascii="方正小标宋简体" w:eastAsia="方正小标宋简体" w:hAnsi="方正小标宋简体" w:cs="方正小标宋简体" w:hint="eastAsia"/>
          <w:kern w:val="44"/>
          <w:sz w:val="36"/>
          <w:szCs w:val="36"/>
        </w:rPr>
        <w:t>对公数字人民币钱包开通及操作指南</w:t>
      </w:r>
    </w:p>
    <w:p w14:paraId="79BC8A1D" w14:textId="77777777" w:rsidR="00D86755" w:rsidRDefault="00D86755" w:rsidP="00857DDC">
      <w:pPr>
        <w:jc w:val="center"/>
        <w:rPr>
          <w:rFonts w:ascii="方正小标宋简体" w:eastAsia="方正小标宋简体" w:hAnsi="方正小标宋简体" w:cs="方正小标宋简体"/>
          <w:kern w:val="44"/>
          <w:sz w:val="36"/>
          <w:szCs w:val="36"/>
        </w:rPr>
      </w:pPr>
    </w:p>
    <w:p w14:paraId="341F042E" w14:textId="77777777" w:rsidR="00E26FAE" w:rsidRDefault="00E26FAE" w:rsidP="00857DDC">
      <w:pPr>
        <w:jc w:val="center"/>
        <w:rPr>
          <w:rFonts w:ascii="方正小标宋简体" w:eastAsia="方正小标宋简体" w:hAnsi="方正小标宋简体" w:cs="方正小标宋简体"/>
          <w:kern w:val="44"/>
          <w:sz w:val="36"/>
          <w:szCs w:val="36"/>
        </w:rPr>
      </w:pPr>
    </w:p>
    <w:p w14:paraId="2AC24013" w14:textId="24708712" w:rsidR="00E26FAE" w:rsidRPr="00E26FAE" w:rsidRDefault="00E26FAE" w:rsidP="00E26FAE">
      <w:pPr>
        <w:pStyle w:val="a5"/>
        <w:ind w:firstLine="640"/>
        <w:rPr>
          <w:rFonts w:ascii="仿宋" w:eastAsia="仿宋" w:hAnsi="仿宋" w:cs="仿宋" w:hint="eastAsia"/>
          <w:sz w:val="32"/>
          <w:szCs w:val="32"/>
        </w:rPr>
      </w:pPr>
      <w:r>
        <w:rPr>
          <w:rFonts w:ascii="仿宋" w:eastAsia="仿宋" w:hAnsi="仿宋" w:cs="仿宋" w:hint="eastAsia"/>
          <w:sz w:val="32"/>
          <w:szCs w:val="32"/>
        </w:rPr>
        <w:t>本指南</w:t>
      </w:r>
      <w:r w:rsidR="000E4982">
        <w:rPr>
          <w:rFonts w:ascii="仿宋" w:eastAsia="仿宋" w:hAnsi="仿宋" w:cs="仿宋" w:hint="eastAsia"/>
          <w:sz w:val="32"/>
          <w:szCs w:val="32"/>
        </w:rPr>
        <w:t>仅</w:t>
      </w:r>
      <w:r>
        <w:rPr>
          <w:rFonts w:ascii="仿宋" w:eastAsia="仿宋" w:hAnsi="仿宋" w:cs="仿宋" w:hint="eastAsia"/>
          <w:sz w:val="32"/>
          <w:szCs w:val="32"/>
        </w:rPr>
        <w:t>以工商银行为例</w:t>
      </w:r>
      <w:r w:rsidR="005041FB">
        <w:rPr>
          <w:rFonts w:ascii="仿宋" w:eastAsia="仿宋" w:hAnsi="仿宋" w:cs="仿宋" w:hint="eastAsia"/>
          <w:sz w:val="32"/>
          <w:szCs w:val="32"/>
        </w:rPr>
        <w:t>介绍对</w:t>
      </w:r>
      <w:r w:rsidR="005041FB" w:rsidRPr="005041FB">
        <w:rPr>
          <w:rFonts w:ascii="仿宋" w:eastAsia="仿宋" w:hAnsi="仿宋" w:cs="仿宋" w:hint="eastAsia"/>
          <w:sz w:val="32"/>
          <w:szCs w:val="32"/>
        </w:rPr>
        <w:t>公数字人民币钱包</w:t>
      </w:r>
      <w:r w:rsidR="00CC1291">
        <w:rPr>
          <w:rFonts w:ascii="仿宋" w:eastAsia="仿宋" w:hAnsi="仿宋" w:cs="仿宋" w:hint="eastAsia"/>
          <w:sz w:val="32"/>
          <w:szCs w:val="32"/>
        </w:rPr>
        <w:t>的开通流程</w:t>
      </w:r>
      <w:r>
        <w:rPr>
          <w:rFonts w:ascii="仿宋" w:eastAsia="仿宋" w:hAnsi="仿宋" w:cs="仿宋" w:hint="eastAsia"/>
          <w:sz w:val="32"/>
          <w:szCs w:val="32"/>
        </w:rPr>
        <w:t>，</w:t>
      </w:r>
      <w:r w:rsidR="000E4982">
        <w:rPr>
          <w:rFonts w:ascii="仿宋" w:eastAsia="仿宋" w:hAnsi="仿宋" w:cs="仿宋" w:hint="eastAsia"/>
          <w:sz w:val="32"/>
          <w:szCs w:val="32"/>
        </w:rPr>
        <w:t>其他银行的对公数字人民币钱包请</w:t>
      </w:r>
      <w:r w:rsidR="003A64A3">
        <w:rPr>
          <w:rFonts w:ascii="仿宋" w:eastAsia="仿宋" w:hAnsi="仿宋" w:cs="仿宋" w:hint="eastAsia"/>
          <w:sz w:val="32"/>
          <w:szCs w:val="32"/>
        </w:rPr>
        <w:t>联系对应的</w:t>
      </w:r>
      <w:r w:rsidR="000E4982">
        <w:rPr>
          <w:rFonts w:ascii="仿宋" w:eastAsia="仿宋" w:hAnsi="仿宋" w:cs="仿宋" w:hint="eastAsia"/>
          <w:sz w:val="32"/>
          <w:szCs w:val="32"/>
        </w:rPr>
        <w:t>银行办理。</w:t>
      </w:r>
    </w:p>
    <w:p w14:paraId="510B8228" w14:textId="0E402AD3" w:rsidR="00D86755" w:rsidRPr="003A31B1" w:rsidRDefault="00000000" w:rsidP="003A31B1">
      <w:pPr>
        <w:pStyle w:val="a5"/>
        <w:ind w:firstLineChars="0" w:firstLine="0"/>
        <w:outlineLvl w:val="0"/>
        <w:rPr>
          <w:rFonts w:ascii="黑体" w:eastAsia="黑体" w:hAnsi="黑体" w:cs="仿宋" w:hint="eastAsia"/>
          <w:sz w:val="32"/>
          <w:szCs w:val="32"/>
        </w:rPr>
      </w:pPr>
      <w:r w:rsidRPr="003A31B1">
        <w:rPr>
          <w:rFonts w:ascii="黑体" w:eastAsia="黑体" w:hAnsi="黑体" w:cs="仿宋" w:hint="eastAsia"/>
          <w:sz w:val="32"/>
          <w:szCs w:val="32"/>
        </w:rPr>
        <w:t>一、对公钱包开立</w:t>
      </w:r>
      <w:bookmarkStart w:id="0" w:name="_Toc3358"/>
    </w:p>
    <w:p w14:paraId="418D0987" w14:textId="77777777" w:rsidR="00D86755" w:rsidRPr="003A31B1" w:rsidRDefault="00000000" w:rsidP="003A31B1">
      <w:pPr>
        <w:pStyle w:val="a5"/>
        <w:ind w:firstLine="640"/>
        <w:rPr>
          <w:rFonts w:ascii="仿宋" w:eastAsia="仿宋" w:hAnsi="仿宋" w:cs="仿宋"/>
          <w:sz w:val="32"/>
          <w:szCs w:val="32"/>
        </w:rPr>
      </w:pPr>
      <w:r w:rsidRPr="003A31B1">
        <w:rPr>
          <w:rFonts w:ascii="仿宋" w:eastAsia="仿宋" w:hAnsi="仿宋" w:cs="仿宋" w:hint="eastAsia"/>
          <w:sz w:val="32"/>
          <w:szCs w:val="32"/>
        </w:rPr>
        <w:t>1.预约申请入口</w:t>
      </w:r>
      <w:bookmarkEnd w:id="0"/>
    </w:p>
    <w:p w14:paraId="5AB36771" w14:textId="77777777" w:rsidR="00D86755" w:rsidRPr="003A31B1" w:rsidRDefault="00000000" w:rsidP="003A31B1">
      <w:pPr>
        <w:pStyle w:val="a5"/>
        <w:ind w:firstLine="640"/>
        <w:rPr>
          <w:rFonts w:ascii="仿宋" w:eastAsia="仿宋" w:hAnsi="仿宋" w:cs="仿宋"/>
          <w:sz w:val="32"/>
          <w:szCs w:val="32"/>
        </w:rPr>
      </w:pPr>
      <w:r w:rsidRPr="003A31B1">
        <w:rPr>
          <w:rFonts w:ascii="仿宋" w:eastAsia="仿宋" w:hAnsi="仿宋" w:cs="仿宋" w:hint="eastAsia"/>
          <w:sz w:val="32"/>
          <w:szCs w:val="32"/>
        </w:rPr>
        <w:t>登录工商银行企业手机银行选择【更多】，在输入框搜索“数字人民币”或者在账户服务选择【数字人民币】。选择【开通钱包】进入预约</w:t>
      </w:r>
      <w:r w:rsidRPr="003A31B1">
        <w:rPr>
          <w:rFonts w:ascii="仿宋" w:eastAsia="仿宋" w:hAnsi="仿宋" w:cs="仿宋"/>
          <w:sz w:val="32"/>
          <w:szCs w:val="32"/>
        </w:rPr>
        <w:t>界面</w:t>
      </w:r>
      <w:r w:rsidRPr="003A31B1">
        <w:rPr>
          <w:rFonts w:ascii="仿宋" w:eastAsia="仿宋" w:hAnsi="仿宋" w:cs="仿宋" w:hint="eastAsia"/>
          <w:sz w:val="32"/>
          <w:szCs w:val="32"/>
        </w:rPr>
        <w:t>。</w:t>
      </w:r>
    </w:p>
    <w:p w14:paraId="2F944D5E" w14:textId="6B69E265" w:rsidR="00D86755" w:rsidRDefault="00000000" w:rsidP="00535449">
      <w:pPr>
        <w:jc w:val="center"/>
      </w:pPr>
      <w:r>
        <w:rPr>
          <w:rFonts w:hint="eastAsia"/>
          <w:noProof/>
        </w:rPr>
        <w:drawing>
          <wp:inline distT="0" distB="0" distL="114300" distR="114300" wp14:anchorId="1FE0CA4B" wp14:editId="506C9F19">
            <wp:extent cx="1620000" cy="3600000"/>
            <wp:effectExtent l="0" t="0" r="5715" b="0"/>
            <wp:docPr id="36" name="图片 22" descr="011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2" descr="0110_2"/>
                    <pic:cNvPicPr>
                      <a:picLocks noChangeAspect="1"/>
                    </pic:cNvPicPr>
                  </pic:nvPicPr>
                  <pic:blipFill>
                    <a:blip r:embed="rId5"/>
                    <a:stretch>
                      <a:fillRect/>
                    </a:stretch>
                  </pic:blipFill>
                  <pic:spPr>
                    <a:xfrm>
                      <a:off x="0" y="0"/>
                      <a:ext cx="1620000" cy="3600000"/>
                    </a:xfrm>
                    <a:prstGeom prst="rect">
                      <a:avLst/>
                    </a:prstGeom>
                    <a:noFill/>
                    <a:ln>
                      <a:noFill/>
                    </a:ln>
                  </pic:spPr>
                </pic:pic>
              </a:graphicData>
            </a:graphic>
          </wp:inline>
        </w:drawing>
      </w:r>
      <w:r w:rsidR="000B35DF">
        <w:rPr>
          <w:rFonts w:hint="eastAsia"/>
        </w:rPr>
        <w:t xml:space="preserve"> </w:t>
      </w:r>
      <w:r w:rsidR="000B35DF">
        <w:t xml:space="preserve">   </w:t>
      </w:r>
      <w:r>
        <w:rPr>
          <w:rFonts w:hint="eastAsia"/>
          <w:noProof/>
        </w:rPr>
        <w:drawing>
          <wp:inline distT="0" distB="0" distL="114300" distR="114300" wp14:anchorId="3437E814" wp14:editId="3F387862">
            <wp:extent cx="1620000" cy="3600000"/>
            <wp:effectExtent l="0" t="0" r="5715" b="0"/>
            <wp:docPr id="35" name="图片 23" descr="三合一登录"/>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图片 23" descr="三合一登录"/>
                    <pic:cNvPicPr>
                      <a:picLocks noChangeAspect="1"/>
                    </pic:cNvPicPr>
                  </pic:nvPicPr>
                  <pic:blipFill>
                    <a:blip r:embed="rId6"/>
                    <a:stretch>
                      <a:fillRect/>
                    </a:stretch>
                  </pic:blipFill>
                  <pic:spPr>
                    <a:xfrm>
                      <a:off x="0" y="0"/>
                      <a:ext cx="1620000" cy="3600000"/>
                    </a:xfrm>
                    <a:prstGeom prst="rect">
                      <a:avLst/>
                    </a:prstGeom>
                    <a:noFill/>
                    <a:ln>
                      <a:noFill/>
                    </a:ln>
                  </pic:spPr>
                </pic:pic>
              </a:graphicData>
            </a:graphic>
          </wp:inline>
        </w:drawing>
      </w:r>
    </w:p>
    <w:p w14:paraId="6768D787" w14:textId="77777777" w:rsidR="00D86755" w:rsidRPr="00262F11" w:rsidRDefault="00000000" w:rsidP="00262F11">
      <w:pPr>
        <w:pStyle w:val="a5"/>
        <w:ind w:firstLine="640"/>
        <w:rPr>
          <w:rFonts w:ascii="仿宋" w:eastAsia="仿宋" w:hAnsi="仿宋" w:cs="仿宋"/>
          <w:sz w:val="32"/>
          <w:szCs w:val="32"/>
        </w:rPr>
      </w:pPr>
      <w:bookmarkStart w:id="1" w:name="_Toc19644"/>
      <w:r w:rsidRPr="00262F11">
        <w:rPr>
          <w:rFonts w:ascii="仿宋" w:eastAsia="仿宋" w:hAnsi="仿宋" w:cs="仿宋" w:hint="eastAsia"/>
          <w:sz w:val="32"/>
          <w:szCs w:val="32"/>
        </w:rPr>
        <w:lastRenderedPageBreak/>
        <w:t>2.申请开立对公钱包</w:t>
      </w:r>
      <w:bookmarkEnd w:id="1"/>
    </w:p>
    <w:p w14:paraId="3C2141B7" w14:textId="77777777" w:rsidR="00D86755" w:rsidRPr="00262F11" w:rsidRDefault="00000000" w:rsidP="00262F11">
      <w:pPr>
        <w:pStyle w:val="a5"/>
        <w:ind w:firstLine="640"/>
        <w:rPr>
          <w:rFonts w:ascii="仿宋" w:eastAsia="仿宋" w:hAnsi="仿宋" w:cs="仿宋"/>
          <w:sz w:val="32"/>
          <w:szCs w:val="32"/>
        </w:rPr>
      </w:pPr>
      <w:r w:rsidRPr="00262F11">
        <w:rPr>
          <w:rFonts w:ascii="仿宋" w:eastAsia="仿宋" w:hAnsi="仿宋" w:cs="仿宋" w:hint="eastAsia"/>
          <w:sz w:val="32"/>
          <w:szCs w:val="32"/>
        </w:rPr>
        <w:t>录入申请信息，需录入企业划型信息、办事/主要营业场所、申请人信息、控股股东（实际控制人）信息、开立网点信息。(注意：详细地址不得超过50个字）。若法定代表人是控股股东（实际控制人），则该字段复用法定代表人信息；若法定代表人不是控股股东（实际控制人），则支持录入控股股东（实际控制人）信息。</w:t>
      </w:r>
    </w:p>
    <w:p w14:paraId="3551714C" w14:textId="646DD130" w:rsidR="00D86755" w:rsidRDefault="00000000" w:rsidP="00AE4649">
      <w:pPr>
        <w:jc w:val="center"/>
        <w:rPr>
          <w:rFonts w:ascii="仿宋_GB2312" w:eastAsia="仿宋_GB2312" w:hAnsi="仿宋_GB2312" w:cs="仿宋_GB2312"/>
          <w:sz w:val="32"/>
          <w:szCs w:val="32"/>
        </w:rPr>
      </w:pPr>
      <w:r>
        <w:rPr>
          <w:rFonts w:ascii="仿宋_GB2312" w:eastAsia="仿宋_GB2312" w:hAnsi="仿宋_GB2312" w:cs="仿宋_GB2312"/>
          <w:bCs/>
          <w:noProof/>
          <w:szCs w:val="21"/>
        </w:rPr>
        <w:lastRenderedPageBreak/>
        <w:drawing>
          <wp:inline distT="0" distB="0" distL="114300" distR="114300" wp14:anchorId="247E654A" wp14:editId="350AB966">
            <wp:extent cx="1800000" cy="6866295"/>
            <wp:effectExtent l="0" t="0" r="3810" b="4445"/>
            <wp:docPr id="43" name="图片 24" descr="开关打开@1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4" descr="开关打开@1x"/>
                    <pic:cNvPicPr>
                      <a:picLocks noChangeAspect="1"/>
                    </pic:cNvPicPr>
                  </pic:nvPicPr>
                  <pic:blipFill>
                    <a:blip r:embed="rId7"/>
                    <a:stretch>
                      <a:fillRect/>
                    </a:stretch>
                  </pic:blipFill>
                  <pic:spPr>
                    <a:xfrm>
                      <a:off x="0" y="0"/>
                      <a:ext cx="1800000" cy="6866295"/>
                    </a:xfrm>
                    <a:prstGeom prst="rect">
                      <a:avLst/>
                    </a:prstGeom>
                    <a:noFill/>
                    <a:ln>
                      <a:noFill/>
                    </a:ln>
                  </pic:spPr>
                </pic:pic>
              </a:graphicData>
            </a:graphic>
          </wp:inline>
        </w:drawing>
      </w:r>
      <w:r>
        <w:rPr>
          <w:rFonts w:ascii="仿宋_GB2312" w:eastAsia="仿宋_GB2312" w:hAnsi="仿宋_GB2312" w:cs="仿宋_GB2312" w:hint="eastAsia"/>
          <w:sz w:val="32"/>
          <w:szCs w:val="32"/>
        </w:rPr>
        <w:t xml:space="preserve"> </w:t>
      </w:r>
      <w:r w:rsidR="00900EEE">
        <w:rPr>
          <w:rFonts w:ascii="仿宋_GB2312" w:eastAsia="仿宋_GB2312" w:hAnsi="仿宋_GB2312" w:cs="仿宋_GB2312"/>
          <w:sz w:val="32"/>
          <w:szCs w:val="32"/>
        </w:rPr>
        <w:t xml:space="preserve">       </w:t>
      </w:r>
      <w:r>
        <w:rPr>
          <w:rFonts w:ascii="仿宋_GB2312" w:eastAsia="仿宋_GB2312" w:hAnsi="仿宋_GB2312" w:cs="仿宋_GB2312"/>
          <w:bCs/>
          <w:noProof/>
          <w:szCs w:val="21"/>
        </w:rPr>
        <w:drawing>
          <wp:inline distT="0" distB="0" distL="114300" distR="114300" wp14:anchorId="50AB4603" wp14:editId="523CE7AB">
            <wp:extent cx="1620000" cy="7418143"/>
            <wp:effectExtent l="0" t="0" r="5715" b="0"/>
            <wp:docPr id="19" name="图片 25" descr="开关关闭@1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5" descr="开关关闭@1x"/>
                    <pic:cNvPicPr>
                      <a:picLocks noChangeAspect="1"/>
                    </pic:cNvPicPr>
                  </pic:nvPicPr>
                  <pic:blipFill>
                    <a:blip r:embed="rId8"/>
                    <a:stretch>
                      <a:fillRect/>
                    </a:stretch>
                  </pic:blipFill>
                  <pic:spPr>
                    <a:xfrm>
                      <a:off x="0" y="0"/>
                      <a:ext cx="1620000" cy="7418143"/>
                    </a:xfrm>
                    <a:prstGeom prst="rect">
                      <a:avLst/>
                    </a:prstGeom>
                    <a:noFill/>
                    <a:ln>
                      <a:noFill/>
                    </a:ln>
                  </pic:spPr>
                </pic:pic>
              </a:graphicData>
            </a:graphic>
          </wp:inline>
        </w:drawing>
      </w:r>
    </w:p>
    <w:p w14:paraId="10744B47" w14:textId="77777777" w:rsidR="00D86755" w:rsidRPr="00192F75" w:rsidRDefault="00000000" w:rsidP="00192F75">
      <w:pPr>
        <w:pStyle w:val="a5"/>
        <w:ind w:firstLine="640"/>
        <w:rPr>
          <w:rFonts w:ascii="仿宋" w:eastAsia="仿宋" w:hAnsi="仿宋" w:cs="仿宋"/>
          <w:sz w:val="32"/>
          <w:szCs w:val="32"/>
        </w:rPr>
      </w:pPr>
      <w:r w:rsidRPr="00192F75">
        <w:rPr>
          <w:rFonts w:ascii="仿宋" w:eastAsia="仿宋" w:hAnsi="仿宋" w:cs="仿宋" w:hint="eastAsia"/>
          <w:sz w:val="32"/>
          <w:szCs w:val="32"/>
        </w:rPr>
        <w:t>信息</w:t>
      </w:r>
      <w:r w:rsidRPr="00192F75">
        <w:rPr>
          <w:rFonts w:ascii="仿宋" w:eastAsia="仿宋" w:hAnsi="仿宋" w:cs="仿宋"/>
          <w:sz w:val="32"/>
          <w:szCs w:val="32"/>
        </w:rPr>
        <w:t>录入完毕</w:t>
      </w:r>
      <w:r w:rsidRPr="00192F75">
        <w:rPr>
          <w:rFonts w:ascii="仿宋" w:eastAsia="仿宋" w:hAnsi="仿宋" w:cs="仿宋" w:hint="eastAsia"/>
          <w:sz w:val="32"/>
          <w:szCs w:val="32"/>
        </w:rPr>
        <w:t>后，可选择是否开立现场钱包。选择“否”（默认），则开立远程钱包，进入资料上传界面。如选择现场开立可携资料至工商银行任一网点办理。</w:t>
      </w:r>
    </w:p>
    <w:p w14:paraId="58788E07" w14:textId="77777777" w:rsidR="00D86755" w:rsidRDefault="00000000">
      <w:pPr>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lastRenderedPageBreak/>
        <w:drawing>
          <wp:inline distT="0" distB="0" distL="114300" distR="114300" wp14:anchorId="6B8EECF7" wp14:editId="2731F1CD">
            <wp:extent cx="2160000" cy="4674247"/>
            <wp:effectExtent l="0" t="0" r="0" b="0"/>
            <wp:docPr id="46" name="图片 26" descr="是否开立现场钱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6" descr="是否开立现场钱包"/>
                    <pic:cNvPicPr>
                      <a:picLocks noChangeAspect="1"/>
                    </pic:cNvPicPr>
                  </pic:nvPicPr>
                  <pic:blipFill>
                    <a:blip r:embed="rId9"/>
                    <a:stretch>
                      <a:fillRect/>
                    </a:stretch>
                  </pic:blipFill>
                  <pic:spPr>
                    <a:xfrm>
                      <a:off x="0" y="0"/>
                      <a:ext cx="2160000" cy="4674247"/>
                    </a:xfrm>
                    <a:prstGeom prst="rect">
                      <a:avLst/>
                    </a:prstGeom>
                    <a:noFill/>
                    <a:ln>
                      <a:noFill/>
                    </a:ln>
                  </pic:spPr>
                </pic:pic>
              </a:graphicData>
            </a:graphic>
          </wp:inline>
        </w:drawing>
      </w:r>
    </w:p>
    <w:p w14:paraId="23ED74F7" w14:textId="77777777" w:rsidR="00D86755" w:rsidRPr="001564F7" w:rsidRDefault="00000000" w:rsidP="001564F7">
      <w:pPr>
        <w:pStyle w:val="a5"/>
        <w:ind w:firstLine="640"/>
        <w:rPr>
          <w:rFonts w:ascii="仿宋" w:eastAsia="仿宋" w:hAnsi="仿宋" w:cs="仿宋"/>
          <w:sz w:val="32"/>
          <w:szCs w:val="32"/>
        </w:rPr>
      </w:pPr>
      <w:r w:rsidRPr="001564F7">
        <w:rPr>
          <w:rFonts w:ascii="仿宋" w:eastAsia="仿宋" w:hAnsi="仿宋" w:cs="仿宋" w:hint="eastAsia"/>
          <w:sz w:val="32"/>
          <w:szCs w:val="32"/>
        </w:rPr>
        <w:t>3.资料上传</w:t>
      </w:r>
    </w:p>
    <w:p w14:paraId="6AC71587" w14:textId="669D3EA7" w:rsidR="00D53A3D" w:rsidRDefault="00000000" w:rsidP="001564F7">
      <w:pPr>
        <w:pStyle w:val="a5"/>
        <w:ind w:firstLine="640"/>
        <w:rPr>
          <w:rFonts w:ascii="仿宋" w:eastAsia="仿宋" w:hAnsi="仿宋" w:cs="仿宋"/>
          <w:sz w:val="32"/>
          <w:szCs w:val="32"/>
        </w:rPr>
      </w:pPr>
      <w:r w:rsidRPr="001564F7">
        <w:rPr>
          <w:rFonts w:ascii="仿宋" w:eastAsia="仿宋" w:hAnsi="仿宋" w:cs="仿宋" w:hint="eastAsia"/>
          <w:sz w:val="32"/>
          <w:szCs w:val="32"/>
        </w:rPr>
        <w:t>核对信息无误后上传申请资料。若申请人是法定代表人，则需上传单位证件图片、法定代表人身份证人面像、法定代表人身份证国徽像。若申请人不是法定代表人，则需上传单位证件图片、</w:t>
      </w:r>
      <w:r w:rsidR="00D53A3D">
        <w:rPr>
          <w:rFonts w:ascii="仿宋" w:eastAsia="仿宋" w:hAnsi="仿宋" w:cs="仿宋" w:hint="eastAsia"/>
          <w:sz w:val="32"/>
          <w:szCs w:val="32"/>
        </w:rPr>
        <w:t>授权委托书、</w:t>
      </w:r>
      <w:r w:rsidRPr="001564F7">
        <w:rPr>
          <w:rFonts w:ascii="仿宋" w:eastAsia="仿宋" w:hAnsi="仿宋" w:cs="仿宋" w:hint="eastAsia"/>
          <w:sz w:val="32"/>
          <w:szCs w:val="32"/>
        </w:rPr>
        <w:t>法定代表人身份证人面像、法定代表人身份证国徽像、申请人身份证人面像、申请人身份证</w:t>
      </w:r>
      <w:r w:rsidR="00785675">
        <w:rPr>
          <w:rFonts w:ascii="仿宋" w:eastAsia="仿宋" w:hAnsi="仿宋" w:cs="仿宋" w:hint="eastAsia"/>
          <w:sz w:val="32"/>
          <w:szCs w:val="32"/>
        </w:rPr>
        <w:t>国徽像。</w:t>
      </w:r>
    </w:p>
    <w:p w14:paraId="29FEE852" w14:textId="3F61AAA6" w:rsidR="00755640" w:rsidRDefault="00000000" w:rsidP="00DD39C3">
      <w:pPr>
        <w:pStyle w:val="a5"/>
        <w:ind w:firstLineChars="0" w:firstLine="0"/>
        <w:jc w:val="center"/>
        <w:rPr>
          <w:rFonts w:ascii="仿宋_GB2312" w:eastAsia="仿宋_GB2312" w:hAnsi="仿宋_GB2312" w:cs="仿宋_GB2312"/>
          <w:b/>
          <w:sz w:val="32"/>
          <w:szCs w:val="32"/>
        </w:rPr>
      </w:pPr>
      <w:r>
        <w:rPr>
          <w:rFonts w:ascii="仿宋_GB2312" w:eastAsia="仿宋_GB2312" w:hAnsi="仿宋_GB2312" w:cs="仿宋_GB2312" w:hint="eastAsia"/>
          <w:noProof/>
          <w:sz w:val="32"/>
          <w:szCs w:val="32"/>
        </w:rPr>
        <w:lastRenderedPageBreak/>
        <w:drawing>
          <wp:inline distT="0" distB="0" distL="114300" distR="114300" wp14:anchorId="5821257F" wp14:editId="0CBB7B38">
            <wp:extent cx="1979898" cy="4140000"/>
            <wp:effectExtent l="0" t="0" r="1905" b="635"/>
            <wp:docPr id="32" name="图片 27" descr="0110_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图片 27" descr="0110_5"/>
                    <pic:cNvPicPr>
                      <a:picLocks noChangeAspect="1"/>
                    </pic:cNvPicPr>
                  </pic:nvPicPr>
                  <pic:blipFill>
                    <a:blip r:embed="rId10"/>
                    <a:stretch>
                      <a:fillRect/>
                    </a:stretch>
                  </pic:blipFill>
                  <pic:spPr>
                    <a:xfrm>
                      <a:off x="0" y="0"/>
                      <a:ext cx="1979898" cy="4140000"/>
                    </a:xfrm>
                    <a:prstGeom prst="rect">
                      <a:avLst/>
                    </a:prstGeom>
                    <a:noFill/>
                    <a:ln>
                      <a:noFill/>
                    </a:ln>
                  </pic:spPr>
                </pic:pic>
              </a:graphicData>
            </a:graphic>
          </wp:inline>
        </w:drawing>
      </w:r>
      <w:r w:rsidR="00F26A30">
        <w:rPr>
          <w:rFonts w:ascii="仿宋_GB2312" w:eastAsia="仿宋_GB2312" w:hAnsi="仿宋_GB2312" w:cs="仿宋_GB2312" w:hint="eastAsia"/>
          <w:b/>
          <w:sz w:val="32"/>
          <w:szCs w:val="32"/>
        </w:rPr>
        <w:t xml:space="preserve"> </w:t>
      </w:r>
      <w:r w:rsidR="00F26A30">
        <w:rPr>
          <w:rFonts w:ascii="仿宋_GB2312" w:eastAsia="仿宋_GB2312" w:hAnsi="仿宋_GB2312" w:cs="仿宋_GB2312"/>
          <w:b/>
          <w:sz w:val="32"/>
          <w:szCs w:val="32"/>
        </w:rPr>
        <w:t xml:space="preserve">     </w:t>
      </w:r>
      <w:r>
        <w:rPr>
          <w:rFonts w:ascii="仿宋_GB2312" w:eastAsia="仿宋_GB2312" w:hAnsi="仿宋_GB2312" w:cs="仿宋_GB2312" w:hint="eastAsia"/>
          <w:b/>
          <w:noProof/>
          <w:sz w:val="32"/>
          <w:szCs w:val="32"/>
        </w:rPr>
        <w:drawing>
          <wp:inline distT="0" distB="0" distL="114300" distR="114300" wp14:anchorId="7A19093C" wp14:editId="039DA649">
            <wp:extent cx="1980000" cy="4140000"/>
            <wp:effectExtent l="0" t="0" r="1270" b="635"/>
            <wp:docPr id="21" name="图片 28" descr="非法人亲本-资料上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8" descr="非法人亲本-资料上传"/>
                    <pic:cNvPicPr>
                      <a:picLocks noChangeAspect="1"/>
                    </pic:cNvPicPr>
                  </pic:nvPicPr>
                  <pic:blipFill>
                    <a:blip r:embed="rId11"/>
                    <a:stretch>
                      <a:fillRect/>
                    </a:stretch>
                  </pic:blipFill>
                  <pic:spPr>
                    <a:xfrm>
                      <a:off x="0" y="0"/>
                      <a:ext cx="1980000" cy="4140000"/>
                    </a:xfrm>
                    <a:prstGeom prst="rect">
                      <a:avLst/>
                    </a:prstGeom>
                    <a:noFill/>
                    <a:ln>
                      <a:noFill/>
                    </a:ln>
                  </pic:spPr>
                </pic:pic>
              </a:graphicData>
            </a:graphic>
          </wp:inline>
        </w:drawing>
      </w:r>
    </w:p>
    <w:p w14:paraId="01AD0116" w14:textId="77777777" w:rsidR="00F33E18" w:rsidRDefault="00F33E18" w:rsidP="00DD39C3">
      <w:pPr>
        <w:pStyle w:val="a5"/>
        <w:ind w:firstLineChars="0" w:firstLine="0"/>
        <w:jc w:val="center"/>
        <w:rPr>
          <w:rFonts w:ascii="仿宋_GB2312" w:eastAsia="仿宋_GB2312" w:hAnsi="仿宋_GB2312" w:cs="仿宋_GB2312"/>
          <w:b/>
          <w:sz w:val="32"/>
          <w:szCs w:val="32"/>
        </w:rPr>
      </w:pPr>
    </w:p>
    <w:tbl>
      <w:tblPr>
        <w:tblStyle w:val="a6"/>
        <w:tblW w:w="0" w:type="auto"/>
        <w:tblLook w:val="04A0" w:firstRow="1" w:lastRow="0" w:firstColumn="1" w:lastColumn="0" w:noHBand="0" w:noVBand="1"/>
      </w:tblPr>
      <w:tblGrid>
        <w:gridCol w:w="8522"/>
      </w:tblGrid>
      <w:tr w:rsidR="00755640" w14:paraId="5B377CF2" w14:textId="77777777" w:rsidTr="00755640">
        <w:tc>
          <w:tcPr>
            <w:tcW w:w="8522" w:type="dxa"/>
          </w:tcPr>
          <w:p w14:paraId="39D68F9B" w14:textId="664BFD79" w:rsidR="00755640" w:rsidRPr="00755640" w:rsidRDefault="00755640" w:rsidP="00755640">
            <w:pPr>
              <w:jc w:val="center"/>
              <w:rPr>
                <w:rFonts w:ascii="仿宋_GB2312" w:eastAsia="仿宋_GB2312" w:hAnsi="仿宋_GB2312"/>
                <w:sz w:val="32"/>
                <w:szCs w:val="32"/>
              </w:rPr>
            </w:pPr>
            <w:r w:rsidRPr="00755640">
              <w:rPr>
                <w:rFonts w:ascii="仿宋_GB2312" w:eastAsia="仿宋_GB2312" w:hAnsi="仿宋_GB2312" w:hint="eastAsia"/>
                <w:sz w:val="32"/>
                <w:szCs w:val="32"/>
              </w:rPr>
              <w:t>对公钱包开立授权委托书</w:t>
            </w:r>
          </w:p>
          <w:p w14:paraId="774FEF9E" w14:textId="77777777" w:rsidR="00755640" w:rsidRPr="00755640" w:rsidRDefault="00755640" w:rsidP="00755640">
            <w:pPr>
              <w:rPr>
                <w:rFonts w:ascii="仿宋_GB2312" w:eastAsia="仿宋_GB2312" w:hAnsi="仿宋_GB2312" w:cs="仿宋_GB2312"/>
                <w:sz w:val="32"/>
                <w:szCs w:val="32"/>
              </w:rPr>
            </w:pPr>
          </w:p>
          <w:p w14:paraId="50A87716" w14:textId="77777777" w:rsidR="00755640" w:rsidRPr="00755640" w:rsidRDefault="00755640" w:rsidP="00755640">
            <w:pPr>
              <w:ind w:firstLineChars="200" w:firstLine="640"/>
              <w:rPr>
                <w:rFonts w:ascii="仿宋_GB2312" w:eastAsia="仿宋_GB2312" w:hAnsi="仿宋_GB2312" w:cs="仿宋_GB2312"/>
                <w:sz w:val="32"/>
                <w:szCs w:val="32"/>
              </w:rPr>
            </w:pPr>
            <w:r w:rsidRPr="00755640">
              <w:rPr>
                <w:rFonts w:ascii="仿宋_GB2312" w:eastAsia="仿宋_GB2312" w:hAnsi="仿宋_GB2312" w:cs="仿宋_GB2312" w:hint="eastAsia"/>
                <w:sz w:val="32"/>
                <w:szCs w:val="32"/>
              </w:rPr>
              <w:t>兹介绍我单位</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部门同志</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证件类型：</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证件号码：</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，手机号码：</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，代表本单位通过贵行渠道办理工行运营机构对公数字钱包开立相关事宜。由此产生的一切风险由本单位自行承担。</w:t>
            </w:r>
          </w:p>
          <w:p w14:paraId="69ED560A" w14:textId="77777777" w:rsidR="00755640" w:rsidRPr="00755640" w:rsidRDefault="00755640" w:rsidP="00755640">
            <w:pPr>
              <w:ind w:firstLineChars="200" w:firstLine="640"/>
              <w:rPr>
                <w:rFonts w:ascii="仿宋_GB2312" w:eastAsia="仿宋_GB2312" w:hAnsi="仿宋_GB2312" w:cs="仿宋_GB2312"/>
                <w:sz w:val="32"/>
                <w:szCs w:val="32"/>
              </w:rPr>
            </w:pPr>
          </w:p>
          <w:p w14:paraId="510AAFAC" w14:textId="77777777" w:rsidR="00755640" w:rsidRPr="00755640" w:rsidRDefault="00755640" w:rsidP="00755640">
            <w:pPr>
              <w:ind w:firstLineChars="200" w:firstLine="640"/>
              <w:rPr>
                <w:rFonts w:ascii="仿宋_GB2312" w:eastAsia="仿宋_GB2312" w:hAnsi="仿宋_GB2312" w:cs="仿宋_GB2312"/>
                <w:sz w:val="32"/>
                <w:szCs w:val="32"/>
              </w:rPr>
            </w:pPr>
          </w:p>
          <w:p w14:paraId="220244DC" w14:textId="77777777" w:rsidR="00755640" w:rsidRPr="00755640" w:rsidRDefault="00755640" w:rsidP="00755640">
            <w:pPr>
              <w:ind w:firstLineChars="200" w:firstLine="640"/>
              <w:rPr>
                <w:rFonts w:ascii="仿宋_GB2312" w:eastAsia="仿宋_GB2312" w:hAnsi="仿宋_GB2312" w:cs="仿宋_GB2312"/>
                <w:sz w:val="32"/>
                <w:szCs w:val="32"/>
              </w:rPr>
            </w:pPr>
            <w:r w:rsidRPr="00755640">
              <w:rPr>
                <w:rFonts w:ascii="仿宋_GB2312" w:eastAsia="仿宋_GB2312" w:hAnsi="仿宋_GB2312" w:cs="仿宋_GB2312" w:hint="eastAsia"/>
                <w:sz w:val="32"/>
                <w:szCs w:val="32"/>
              </w:rPr>
              <w:t>此委托有效期自</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年</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月</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日至</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年</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月</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日为止。</w:t>
            </w:r>
          </w:p>
          <w:p w14:paraId="4C186A90" w14:textId="77777777" w:rsidR="00755640" w:rsidRPr="00755640" w:rsidRDefault="00755640" w:rsidP="00755640">
            <w:pPr>
              <w:ind w:firstLineChars="200" w:firstLine="640"/>
              <w:rPr>
                <w:rFonts w:ascii="仿宋_GB2312" w:eastAsia="仿宋_GB2312" w:hAnsi="仿宋_GB2312" w:cs="仿宋_GB2312"/>
                <w:sz w:val="32"/>
                <w:szCs w:val="32"/>
              </w:rPr>
            </w:pPr>
          </w:p>
          <w:p w14:paraId="6D7B63AB" w14:textId="74192EF5" w:rsidR="00755640" w:rsidRPr="00755640" w:rsidRDefault="00755640" w:rsidP="00755640">
            <w:pPr>
              <w:ind w:firstLineChars="200" w:firstLine="640"/>
              <w:rPr>
                <w:rFonts w:ascii="仿宋_GB2312" w:eastAsia="仿宋_GB2312" w:hAnsi="仿宋_GB2312" w:cs="仿宋_GB2312"/>
                <w:sz w:val="32"/>
                <w:szCs w:val="32"/>
              </w:rPr>
            </w:pPr>
            <w:r w:rsidRPr="00755640">
              <w:rPr>
                <w:rFonts w:ascii="仿宋_GB2312" w:eastAsia="仿宋_GB2312" w:hAnsi="仿宋_GB2312" w:cs="仿宋_GB2312" w:hint="eastAsia"/>
                <w:sz w:val="32"/>
                <w:szCs w:val="32"/>
              </w:rPr>
              <w:t xml:space="preserve">                             </w:t>
            </w:r>
          </w:p>
          <w:p w14:paraId="31AB76CE" w14:textId="77777777" w:rsidR="00755640" w:rsidRPr="00755640" w:rsidRDefault="00755640" w:rsidP="00755640">
            <w:pPr>
              <w:ind w:firstLineChars="200" w:firstLine="640"/>
              <w:rPr>
                <w:rFonts w:ascii="仿宋_GB2312" w:eastAsia="仿宋_GB2312" w:hAnsi="仿宋_GB2312" w:cs="仿宋_GB2312"/>
                <w:sz w:val="32"/>
                <w:szCs w:val="32"/>
              </w:rPr>
            </w:pPr>
            <w:r w:rsidRPr="00755640">
              <w:rPr>
                <w:rFonts w:ascii="仿宋_GB2312" w:eastAsia="仿宋_GB2312" w:hAnsi="仿宋_GB2312" w:cs="仿宋_GB2312" w:hint="eastAsia"/>
                <w:sz w:val="32"/>
                <w:szCs w:val="32"/>
              </w:rPr>
              <w:t xml:space="preserve">                            单位公章：</w:t>
            </w:r>
          </w:p>
          <w:p w14:paraId="19F99507" w14:textId="77777777" w:rsidR="00755640" w:rsidRPr="00755640" w:rsidRDefault="00755640" w:rsidP="00755640">
            <w:pPr>
              <w:ind w:firstLineChars="200" w:firstLine="640"/>
              <w:rPr>
                <w:rFonts w:ascii="仿宋_GB2312" w:eastAsia="仿宋_GB2312" w:hAnsi="仿宋_GB2312" w:cs="仿宋_GB2312"/>
                <w:sz w:val="32"/>
                <w:szCs w:val="32"/>
              </w:rPr>
            </w:pPr>
            <w:r w:rsidRPr="00755640">
              <w:rPr>
                <w:rFonts w:ascii="仿宋_GB2312" w:eastAsia="仿宋_GB2312" w:hAnsi="仿宋_GB2312" w:cs="仿宋_GB2312" w:hint="eastAsia"/>
                <w:sz w:val="32"/>
                <w:szCs w:val="32"/>
              </w:rPr>
              <w:t xml:space="preserve">          法定代表人（单位负责人）章：</w:t>
            </w:r>
          </w:p>
          <w:p w14:paraId="16D6FF5E" w14:textId="77777777" w:rsidR="00755640" w:rsidRPr="00755640" w:rsidRDefault="00755640" w:rsidP="00755640">
            <w:pPr>
              <w:rPr>
                <w:rFonts w:ascii="仿宋_GB2312" w:eastAsia="仿宋_GB2312" w:hAnsi="仿宋_GB2312" w:cs="仿宋_GB2312"/>
                <w:sz w:val="32"/>
                <w:szCs w:val="32"/>
                <w:u w:val="single"/>
              </w:rPr>
            </w:pPr>
            <w:r w:rsidRPr="00755640">
              <w:rPr>
                <w:rFonts w:ascii="仿宋_GB2312" w:eastAsia="仿宋_GB2312" w:hAnsi="仿宋_GB2312" w:cs="仿宋_GB2312" w:hint="eastAsia"/>
                <w:sz w:val="32"/>
                <w:szCs w:val="32"/>
              </w:rPr>
              <w:t xml:space="preserve">                          授权代理人签字: </w:t>
            </w:r>
          </w:p>
          <w:p w14:paraId="6C783934" w14:textId="510F7A1C" w:rsidR="00755640" w:rsidRPr="00755640" w:rsidRDefault="00755640" w:rsidP="00755640">
            <w:pPr>
              <w:pStyle w:val="a5"/>
              <w:ind w:firstLineChars="0" w:firstLine="0"/>
              <w:rPr>
                <w:rFonts w:ascii="仿宋_GB2312" w:eastAsia="仿宋_GB2312" w:hAnsi="仿宋_GB2312" w:cs="仿宋_GB2312"/>
                <w:b/>
                <w:sz w:val="21"/>
                <w:szCs w:val="21"/>
              </w:rPr>
            </w:pPr>
            <w:r w:rsidRPr="00755640">
              <w:rPr>
                <w:rFonts w:ascii="仿宋_GB2312" w:eastAsia="仿宋_GB2312" w:hAnsi="仿宋_GB2312" w:cs="仿宋_GB2312" w:hint="eastAsia"/>
                <w:sz w:val="32"/>
                <w:szCs w:val="32"/>
              </w:rPr>
              <w:t xml:space="preserve">                             日期：</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年</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月</w:t>
            </w:r>
            <w:r w:rsidRPr="00755640">
              <w:rPr>
                <w:rFonts w:ascii="仿宋_GB2312" w:eastAsia="仿宋_GB2312" w:hAnsi="仿宋_GB2312" w:cs="仿宋_GB2312" w:hint="eastAsia"/>
                <w:sz w:val="32"/>
                <w:szCs w:val="32"/>
                <w:u w:val="single"/>
              </w:rPr>
              <w:t xml:space="preserve">  </w:t>
            </w:r>
            <w:r w:rsidRPr="00755640">
              <w:rPr>
                <w:rFonts w:ascii="仿宋_GB2312" w:eastAsia="仿宋_GB2312" w:hAnsi="仿宋_GB2312" w:cs="仿宋_GB2312" w:hint="eastAsia"/>
                <w:sz w:val="32"/>
                <w:szCs w:val="32"/>
              </w:rPr>
              <w:t>日</w:t>
            </w:r>
          </w:p>
        </w:tc>
      </w:tr>
    </w:tbl>
    <w:p w14:paraId="556AB3E7" w14:textId="77777777" w:rsidR="00755640" w:rsidRDefault="00755640" w:rsidP="001564F7">
      <w:pPr>
        <w:pStyle w:val="a5"/>
        <w:ind w:firstLine="653"/>
        <w:rPr>
          <w:rFonts w:ascii="仿宋_GB2312" w:eastAsia="仿宋_GB2312" w:hAnsi="仿宋_GB2312" w:cs="仿宋_GB2312"/>
          <w:b/>
          <w:sz w:val="32"/>
          <w:szCs w:val="32"/>
        </w:rPr>
      </w:pPr>
    </w:p>
    <w:p w14:paraId="72029CA4" w14:textId="466513E2" w:rsidR="00D86755" w:rsidRPr="000709F5" w:rsidRDefault="00000000" w:rsidP="000709F5">
      <w:pPr>
        <w:pStyle w:val="a5"/>
        <w:ind w:firstLine="640"/>
        <w:rPr>
          <w:rFonts w:ascii="仿宋" w:eastAsia="仿宋" w:hAnsi="仿宋" w:cs="仿宋"/>
          <w:sz w:val="32"/>
          <w:szCs w:val="32"/>
        </w:rPr>
      </w:pPr>
      <w:r w:rsidRPr="000709F5">
        <w:rPr>
          <w:rFonts w:ascii="仿宋" w:eastAsia="仿宋" w:hAnsi="仿宋" w:cs="仿宋" w:hint="eastAsia"/>
          <w:sz w:val="32"/>
          <w:szCs w:val="32"/>
        </w:rPr>
        <w:t>4.钱包信息确认</w:t>
      </w:r>
    </w:p>
    <w:p w14:paraId="69403570" w14:textId="4B8F66EF" w:rsidR="00D86755" w:rsidRPr="000709F5" w:rsidRDefault="00000000" w:rsidP="000709F5">
      <w:pPr>
        <w:pStyle w:val="a5"/>
        <w:ind w:firstLine="640"/>
        <w:rPr>
          <w:rFonts w:ascii="仿宋" w:eastAsia="仿宋" w:hAnsi="仿宋" w:cs="仿宋"/>
          <w:sz w:val="32"/>
          <w:szCs w:val="32"/>
        </w:rPr>
      </w:pPr>
      <w:r w:rsidRPr="000709F5">
        <w:rPr>
          <w:rFonts w:ascii="仿宋" w:eastAsia="仿宋" w:hAnsi="仿宋" w:cs="仿宋" w:hint="eastAsia"/>
          <w:sz w:val="32"/>
          <w:szCs w:val="32"/>
        </w:rPr>
        <w:t>核对“钱包信息”，远程钱包限额当日累计限额和钱包单笔限额是200万。点击“下一步”，进行信息确认，点击【确认】。</w:t>
      </w:r>
    </w:p>
    <w:p w14:paraId="5F4EFF40" w14:textId="60EFB2B5" w:rsidR="00D86755" w:rsidRDefault="00000000" w:rsidP="00711988">
      <w:pPr>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drawing>
          <wp:inline distT="0" distB="0" distL="114300" distR="114300" wp14:anchorId="44701B2A" wp14:editId="66A7A10B">
            <wp:extent cx="1980000" cy="4403658"/>
            <wp:effectExtent l="0" t="0" r="1270" b="3810"/>
            <wp:docPr id="27" name="图片 29" descr="远程钱包-钱包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9" descr="远程钱包-钱包信息"/>
                    <pic:cNvPicPr>
                      <a:picLocks noChangeAspect="1"/>
                    </pic:cNvPicPr>
                  </pic:nvPicPr>
                  <pic:blipFill>
                    <a:blip r:embed="rId12"/>
                    <a:stretch>
                      <a:fillRect/>
                    </a:stretch>
                  </pic:blipFill>
                  <pic:spPr>
                    <a:xfrm>
                      <a:off x="0" y="0"/>
                      <a:ext cx="1980000" cy="4403658"/>
                    </a:xfrm>
                    <a:prstGeom prst="rect">
                      <a:avLst/>
                    </a:prstGeom>
                    <a:noFill/>
                    <a:ln>
                      <a:noFill/>
                    </a:ln>
                  </pic:spPr>
                </pic:pic>
              </a:graphicData>
            </a:graphic>
          </wp:inline>
        </w:drawing>
      </w:r>
      <w:r w:rsidR="00711988">
        <w:rPr>
          <w:rFonts w:ascii="仿宋_GB2312" w:eastAsia="仿宋_GB2312" w:hAnsi="仿宋_GB2312" w:cs="仿宋_GB2312" w:hint="eastAsia"/>
          <w:sz w:val="32"/>
          <w:szCs w:val="32"/>
        </w:rPr>
        <w:t xml:space="preserve"> </w:t>
      </w:r>
      <w:r w:rsidR="00711988">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6F79BD9A" wp14:editId="6748EF82">
            <wp:extent cx="1980000" cy="4401557"/>
            <wp:effectExtent l="0" t="0" r="1270" b="5715"/>
            <wp:docPr id="40" name="图片 30" descr="现场钱包-钱包信息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0" descr="现场钱包-钱包信息界面"/>
                    <pic:cNvPicPr>
                      <a:picLocks noChangeAspect="1"/>
                    </pic:cNvPicPr>
                  </pic:nvPicPr>
                  <pic:blipFill>
                    <a:blip r:embed="rId13"/>
                    <a:stretch>
                      <a:fillRect/>
                    </a:stretch>
                  </pic:blipFill>
                  <pic:spPr>
                    <a:xfrm>
                      <a:off x="0" y="0"/>
                      <a:ext cx="1980000" cy="4401557"/>
                    </a:xfrm>
                    <a:prstGeom prst="rect">
                      <a:avLst/>
                    </a:prstGeom>
                    <a:noFill/>
                    <a:ln>
                      <a:noFill/>
                    </a:ln>
                  </pic:spPr>
                </pic:pic>
              </a:graphicData>
            </a:graphic>
          </wp:inline>
        </w:drawing>
      </w:r>
    </w:p>
    <w:p w14:paraId="74A313DD" w14:textId="77777777" w:rsidR="00D86755" w:rsidRDefault="00000000">
      <w:pPr>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lastRenderedPageBreak/>
        <w:drawing>
          <wp:inline distT="0" distB="0" distL="114300" distR="114300" wp14:anchorId="3AE29C62" wp14:editId="50020EE5">
            <wp:extent cx="2340000" cy="8662689"/>
            <wp:effectExtent l="0" t="0" r="0" b="0"/>
            <wp:docPr id="38" name="图片 31" descr="信息确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1" descr="信息确认"/>
                    <pic:cNvPicPr>
                      <a:picLocks noChangeAspect="1"/>
                    </pic:cNvPicPr>
                  </pic:nvPicPr>
                  <pic:blipFill>
                    <a:blip r:embed="rId14"/>
                    <a:stretch>
                      <a:fillRect/>
                    </a:stretch>
                  </pic:blipFill>
                  <pic:spPr>
                    <a:xfrm>
                      <a:off x="0" y="0"/>
                      <a:ext cx="2340000" cy="8662689"/>
                    </a:xfrm>
                    <a:prstGeom prst="rect">
                      <a:avLst/>
                    </a:prstGeom>
                    <a:noFill/>
                    <a:ln>
                      <a:noFill/>
                    </a:ln>
                  </pic:spPr>
                </pic:pic>
              </a:graphicData>
            </a:graphic>
          </wp:inline>
        </w:drawing>
      </w:r>
    </w:p>
    <w:p w14:paraId="2F3DE86B" w14:textId="77777777" w:rsidR="00D86755" w:rsidRPr="000143E3" w:rsidRDefault="00000000" w:rsidP="000143E3">
      <w:pPr>
        <w:pStyle w:val="a5"/>
        <w:ind w:firstLine="640"/>
        <w:rPr>
          <w:rFonts w:ascii="仿宋" w:eastAsia="仿宋" w:hAnsi="仿宋" w:cs="仿宋"/>
          <w:sz w:val="32"/>
          <w:szCs w:val="32"/>
        </w:rPr>
      </w:pPr>
      <w:r w:rsidRPr="000143E3">
        <w:rPr>
          <w:rFonts w:ascii="仿宋" w:eastAsia="仿宋" w:hAnsi="仿宋" w:cs="仿宋" w:hint="eastAsia"/>
          <w:sz w:val="32"/>
          <w:szCs w:val="32"/>
        </w:rPr>
        <w:lastRenderedPageBreak/>
        <w:t>5.视频认证</w:t>
      </w:r>
    </w:p>
    <w:p w14:paraId="750A1055" w14:textId="77777777" w:rsidR="00D86755" w:rsidRPr="000143E3" w:rsidRDefault="00000000" w:rsidP="000143E3">
      <w:pPr>
        <w:pStyle w:val="a5"/>
        <w:ind w:firstLine="640"/>
        <w:rPr>
          <w:rFonts w:ascii="仿宋" w:eastAsia="仿宋" w:hAnsi="仿宋" w:cs="仿宋"/>
          <w:sz w:val="32"/>
          <w:szCs w:val="32"/>
        </w:rPr>
      </w:pPr>
      <w:r w:rsidRPr="000143E3">
        <w:rPr>
          <w:rFonts w:ascii="仿宋" w:eastAsia="仿宋" w:hAnsi="仿宋" w:cs="仿宋" w:hint="eastAsia"/>
          <w:sz w:val="32"/>
          <w:szCs w:val="32"/>
        </w:rPr>
        <w:t>申请提交成功后预生成钱包编号，信息</w:t>
      </w:r>
      <w:r w:rsidRPr="000143E3">
        <w:rPr>
          <w:rFonts w:ascii="仿宋" w:eastAsia="仿宋" w:hAnsi="仿宋" w:cs="仿宋"/>
          <w:sz w:val="32"/>
          <w:szCs w:val="32"/>
        </w:rPr>
        <w:t>及资料将</w:t>
      </w:r>
      <w:r w:rsidRPr="000143E3">
        <w:rPr>
          <w:rFonts w:ascii="仿宋" w:eastAsia="仿宋" w:hAnsi="仿宋" w:cs="仿宋" w:hint="eastAsia"/>
          <w:sz w:val="32"/>
          <w:szCs w:val="32"/>
        </w:rPr>
        <w:t>推送至银行后台进行审核。</w:t>
      </w:r>
    </w:p>
    <w:p w14:paraId="1E218750" w14:textId="2BA8ECBB" w:rsidR="00D86755" w:rsidRDefault="00000000">
      <w:pPr>
        <w:pStyle w:val="a4"/>
        <w:widowControl/>
        <w:tabs>
          <w:tab w:val="left" w:pos="1648"/>
        </w:tabs>
        <w:spacing w:after="120"/>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drawing>
          <wp:inline distT="0" distB="0" distL="114300" distR="114300" wp14:anchorId="78B51466" wp14:editId="486F6FC4">
            <wp:extent cx="1980000" cy="4403066"/>
            <wp:effectExtent l="0" t="0" r="1270" b="4445"/>
            <wp:docPr id="29" name="图片 32" descr="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2" descr="８"/>
                    <pic:cNvPicPr>
                      <a:picLocks noChangeAspect="1"/>
                    </pic:cNvPicPr>
                  </pic:nvPicPr>
                  <pic:blipFill>
                    <a:blip r:embed="rId15"/>
                    <a:stretch>
                      <a:fillRect/>
                    </a:stretch>
                  </pic:blipFill>
                  <pic:spPr>
                    <a:xfrm>
                      <a:off x="0" y="0"/>
                      <a:ext cx="1980000" cy="4403066"/>
                    </a:xfrm>
                    <a:prstGeom prst="rect">
                      <a:avLst/>
                    </a:prstGeom>
                    <a:noFill/>
                    <a:ln>
                      <a:noFill/>
                    </a:ln>
                  </pic:spPr>
                </pic:pic>
              </a:graphicData>
            </a:graphic>
          </wp:inline>
        </w:drawing>
      </w:r>
      <w:r w:rsidR="00910605">
        <w:rPr>
          <w:rFonts w:ascii="仿宋_GB2312" w:eastAsia="仿宋_GB2312" w:hAnsi="仿宋_GB2312" w:cs="仿宋_GB2312" w:hint="eastAsia"/>
          <w:sz w:val="32"/>
          <w:szCs w:val="32"/>
        </w:rPr>
        <w:t xml:space="preserve"> </w:t>
      </w:r>
      <w:r w:rsidR="00910605">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08B3D3B2" wp14:editId="1645B6F3">
            <wp:extent cx="1980000" cy="4401863"/>
            <wp:effectExtent l="0" t="0" r="1270" b="5080"/>
            <wp:docPr id="17" name="图片 33" descr="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3" descr="６"/>
                    <pic:cNvPicPr>
                      <a:picLocks noChangeAspect="1"/>
                    </pic:cNvPicPr>
                  </pic:nvPicPr>
                  <pic:blipFill>
                    <a:blip r:embed="rId16"/>
                    <a:stretch>
                      <a:fillRect/>
                    </a:stretch>
                  </pic:blipFill>
                  <pic:spPr>
                    <a:xfrm>
                      <a:off x="0" y="0"/>
                      <a:ext cx="1980000" cy="4401863"/>
                    </a:xfrm>
                    <a:prstGeom prst="rect">
                      <a:avLst/>
                    </a:prstGeom>
                    <a:noFill/>
                    <a:ln>
                      <a:noFill/>
                    </a:ln>
                  </pic:spPr>
                </pic:pic>
              </a:graphicData>
            </a:graphic>
          </wp:inline>
        </w:drawing>
      </w:r>
    </w:p>
    <w:p w14:paraId="0750DA43" w14:textId="77777777" w:rsidR="00D86755" w:rsidRPr="00393585" w:rsidRDefault="00000000" w:rsidP="00393585">
      <w:pPr>
        <w:pStyle w:val="a5"/>
        <w:ind w:firstLine="640"/>
        <w:rPr>
          <w:rFonts w:ascii="仿宋" w:eastAsia="仿宋" w:hAnsi="仿宋" w:cs="仿宋"/>
          <w:sz w:val="32"/>
          <w:szCs w:val="32"/>
        </w:rPr>
      </w:pPr>
      <w:r w:rsidRPr="00393585">
        <w:rPr>
          <w:rFonts w:ascii="仿宋" w:eastAsia="仿宋" w:hAnsi="仿宋" w:cs="仿宋" w:hint="eastAsia"/>
          <w:sz w:val="32"/>
          <w:szCs w:val="32"/>
        </w:rPr>
        <w:t>请同时完成视频认证视频认证可在完成界面直接点击进入，亦可通过企手页面的【进度查询】或【法人意愿视频认证】进入补录。</w:t>
      </w:r>
    </w:p>
    <w:p w14:paraId="43D1F9C8" w14:textId="77777777" w:rsidR="00D86755" w:rsidRDefault="00000000" w:rsidP="00FC64EA">
      <w:pPr>
        <w:tabs>
          <w:tab w:val="left" w:pos="283"/>
        </w:tabs>
        <w:spacing w:after="120"/>
        <w:jc w:val="center"/>
        <w:rPr>
          <w:rFonts w:ascii="仿宋_GB2312" w:eastAsia="仿宋_GB2312" w:hAnsi="仿宋_GB2312" w:cs="仿宋_GB2312"/>
          <w:bCs/>
          <w:szCs w:val="21"/>
        </w:rPr>
      </w:pPr>
      <w:r>
        <w:rPr>
          <w:rFonts w:ascii="仿宋_GB2312" w:eastAsia="仿宋_GB2312" w:hAnsi="仿宋_GB2312" w:cs="仿宋_GB2312" w:hint="eastAsia"/>
          <w:bCs/>
          <w:noProof/>
          <w:szCs w:val="21"/>
        </w:rPr>
        <w:lastRenderedPageBreak/>
        <w:drawing>
          <wp:inline distT="0" distB="0" distL="114300" distR="114300" wp14:anchorId="569D55FB" wp14:editId="26A85947">
            <wp:extent cx="5220000" cy="2864494"/>
            <wp:effectExtent l="0" t="0" r="0" b="5715"/>
            <wp:docPr id="22" name="图片 34" descr="视频认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4" descr="视频认证"/>
                    <pic:cNvPicPr>
                      <a:picLocks noChangeAspect="1"/>
                    </pic:cNvPicPr>
                  </pic:nvPicPr>
                  <pic:blipFill>
                    <a:blip r:embed="rId17"/>
                    <a:stretch>
                      <a:fillRect/>
                    </a:stretch>
                  </pic:blipFill>
                  <pic:spPr>
                    <a:xfrm>
                      <a:off x="0" y="0"/>
                      <a:ext cx="5220000" cy="2864494"/>
                    </a:xfrm>
                    <a:prstGeom prst="rect">
                      <a:avLst/>
                    </a:prstGeom>
                    <a:noFill/>
                    <a:ln>
                      <a:noFill/>
                    </a:ln>
                  </pic:spPr>
                </pic:pic>
              </a:graphicData>
            </a:graphic>
          </wp:inline>
        </w:drawing>
      </w:r>
    </w:p>
    <w:p w14:paraId="69684565" w14:textId="77777777" w:rsidR="00D86755" w:rsidRPr="0064016D" w:rsidRDefault="00000000" w:rsidP="0064016D">
      <w:pPr>
        <w:pStyle w:val="a5"/>
        <w:ind w:firstLine="640"/>
        <w:rPr>
          <w:rFonts w:ascii="仿宋" w:eastAsia="仿宋" w:hAnsi="仿宋" w:cs="仿宋"/>
          <w:sz w:val="32"/>
          <w:szCs w:val="32"/>
        </w:rPr>
      </w:pPr>
      <w:r w:rsidRPr="0064016D">
        <w:rPr>
          <w:rFonts w:ascii="仿宋" w:eastAsia="仿宋" w:hAnsi="仿宋" w:cs="仿宋" w:hint="eastAsia"/>
          <w:sz w:val="32"/>
          <w:szCs w:val="32"/>
        </w:rPr>
        <w:t>6.开立进度查询</w:t>
      </w:r>
    </w:p>
    <w:p w14:paraId="603B286E" w14:textId="77777777" w:rsidR="00D86755" w:rsidRPr="0064016D" w:rsidRDefault="00000000" w:rsidP="0064016D">
      <w:pPr>
        <w:pStyle w:val="a5"/>
        <w:ind w:firstLine="640"/>
        <w:rPr>
          <w:rFonts w:ascii="仿宋" w:eastAsia="仿宋" w:hAnsi="仿宋" w:cs="仿宋"/>
          <w:sz w:val="32"/>
          <w:szCs w:val="32"/>
        </w:rPr>
      </w:pPr>
      <w:r w:rsidRPr="0064016D">
        <w:rPr>
          <w:rFonts w:ascii="仿宋" w:eastAsia="仿宋" w:hAnsi="仿宋" w:cs="仿宋" w:hint="eastAsia"/>
          <w:sz w:val="32"/>
          <w:szCs w:val="32"/>
        </w:rPr>
        <w:t>点击【进度查询】，输入申请人手机号，可查询申请记录及钱包开立进度，若开立成功，则显示钱包ID。</w:t>
      </w:r>
    </w:p>
    <w:p w14:paraId="588ADDA6" w14:textId="588DB90F" w:rsidR="00D86755" w:rsidRDefault="00000000" w:rsidP="002D109B">
      <w:pPr>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drawing>
          <wp:inline distT="0" distB="0" distL="114300" distR="114300" wp14:anchorId="0F91E1A1" wp14:editId="19F62A9F">
            <wp:extent cx="1980000" cy="4291027"/>
            <wp:effectExtent l="0" t="0" r="1270" b="1905"/>
            <wp:docPr id="34" name="图片 35" descr="三合一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5" descr="三合一登录"/>
                    <pic:cNvPicPr>
                      <a:picLocks noChangeAspect="1"/>
                    </pic:cNvPicPr>
                  </pic:nvPicPr>
                  <pic:blipFill>
                    <a:blip r:embed="rId6"/>
                    <a:stretch>
                      <a:fillRect/>
                    </a:stretch>
                  </pic:blipFill>
                  <pic:spPr>
                    <a:xfrm>
                      <a:off x="0" y="0"/>
                      <a:ext cx="1980000" cy="4291027"/>
                    </a:xfrm>
                    <a:prstGeom prst="rect">
                      <a:avLst/>
                    </a:prstGeom>
                    <a:noFill/>
                    <a:ln>
                      <a:noFill/>
                    </a:ln>
                  </pic:spPr>
                </pic:pic>
              </a:graphicData>
            </a:graphic>
          </wp:inline>
        </w:drawing>
      </w:r>
      <w:r w:rsidR="00AE4B96">
        <w:rPr>
          <w:rFonts w:ascii="仿宋_GB2312" w:eastAsia="仿宋_GB2312" w:hAnsi="仿宋_GB2312" w:cs="仿宋_GB2312" w:hint="eastAsia"/>
          <w:sz w:val="32"/>
          <w:szCs w:val="32"/>
        </w:rPr>
        <w:t xml:space="preserve"> </w:t>
      </w:r>
      <w:r w:rsidR="00AE4B96">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3B881A06" wp14:editId="496BDA8E">
            <wp:extent cx="1980000" cy="4291200"/>
            <wp:effectExtent l="0" t="0" r="1270" b="1905"/>
            <wp:docPr id="37" name="图片 36" descr="视频认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descr="视频认证"/>
                    <pic:cNvPicPr>
                      <a:picLocks noChangeAspect="1"/>
                    </pic:cNvPicPr>
                  </pic:nvPicPr>
                  <pic:blipFill>
                    <a:blip r:embed="rId18"/>
                    <a:stretch>
                      <a:fillRect/>
                    </a:stretch>
                  </pic:blipFill>
                  <pic:spPr>
                    <a:xfrm>
                      <a:off x="0" y="0"/>
                      <a:ext cx="1980000" cy="4291200"/>
                    </a:xfrm>
                    <a:prstGeom prst="rect">
                      <a:avLst/>
                    </a:prstGeom>
                    <a:noFill/>
                    <a:ln>
                      <a:noFill/>
                    </a:ln>
                  </pic:spPr>
                </pic:pic>
              </a:graphicData>
            </a:graphic>
          </wp:inline>
        </w:drawing>
      </w:r>
    </w:p>
    <w:p w14:paraId="62661367" w14:textId="317B48C8" w:rsidR="00D86755" w:rsidRDefault="00000000" w:rsidP="00057106">
      <w:pPr>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lastRenderedPageBreak/>
        <w:drawing>
          <wp:inline distT="0" distB="0" distL="114300" distR="114300" wp14:anchorId="15EE9A45" wp14:editId="26622657">
            <wp:extent cx="1980000" cy="4291200"/>
            <wp:effectExtent l="0" t="0" r="1270" b="1905"/>
            <wp:docPr id="41" name="图片 37" descr="申请记录"/>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图片 37" descr="申请记录"/>
                    <pic:cNvPicPr>
                      <a:picLocks noChangeAspect="1"/>
                    </pic:cNvPicPr>
                  </pic:nvPicPr>
                  <pic:blipFill>
                    <a:blip r:embed="rId19"/>
                    <a:stretch>
                      <a:fillRect/>
                    </a:stretch>
                  </pic:blipFill>
                  <pic:spPr>
                    <a:xfrm>
                      <a:off x="0" y="0"/>
                      <a:ext cx="1980000" cy="4291200"/>
                    </a:xfrm>
                    <a:prstGeom prst="rect">
                      <a:avLst/>
                    </a:prstGeom>
                    <a:noFill/>
                    <a:ln>
                      <a:noFill/>
                    </a:ln>
                  </pic:spPr>
                </pic:pic>
              </a:graphicData>
            </a:graphic>
          </wp:inline>
        </w:drawing>
      </w:r>
      <w:r w:rsidR="00057106">
        <w:rPr>
          <w:rFonts w:ascii="仿宋_GB2312" w:eastAsia="仿宋_GB2312" w:hAnsi="仿宋_GB2312" w:cs="仿宋_GB2312" w:hint="eastAsia"/>
          <w:sz w:val="32"/>
          <w:szCs w:val="32"/>
        </w:rPr>
        <w:t xml:space="preserve"> </w:t>
      </w:r>
      <w:r w:rsidR="00057106">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27358D71" wp14:editId="2A49C771">
            <wp:extent cx="1980000" cy="4291200"/>
            <wp:effectExtent l="0" t="0" r="1270" b="1905"/>
            <wp:docPr id="42" name="图片 38" descr="申请记录查询"/>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图片 38" descr="申请记录查询"/>
                    <pic:cNvPicPr>
                      <a:picLocks noChangeAspect="1"/>
                    </pic:cNvPicPr>
                  </pic:nvPicPr>
                  <pic:blipFill>
                    <a:blip r:embed="rId20"/>
                    <a:stretch>
                      <a:fillRect/>
                    </a:stretch>
                  </pic:blipFill>
                  <pic:spPr>
                    <a:xfrm>
                      <a:off x="0" y="0"/>
                      <a:ext cx="1980000" cy="4291200"/>
                    </a:xfrm>
                    <a:prstGeom prst="rect">
                      <a:avLst/>
                    </a:prstGeom>
                    <a:noFill/>
                    <a:ln>
                      <a:noFill/>
                    </a:ln>
                  </pic:spPr>
                </pic:pic>
              </a:graphicData>
            </a:graphic>
          </wp:inline>
        </w:drawing>
      </w:r>
    </w:p>
    <w:p w14:paraId="0103380E" w14:textId="77777777" w:rsidR="00D86755" w:rsidRPr="00B21236" w:rsidRDefault="00D86755" w:rsidP="00B21236">
      <w:pPr>
        <w:pStyle w:val="a5"/>
        <w:ind w:firstLine="640"/>
        <w:rPr>
          <w:rFonts w:ascii="仿宋" w:eastAsia="仿宋" w:hAnsi="仿宋" w:cs="仿宋"/>
          <w:sz w:val="32"/>
          <w:szCs w:val="32"/>
        </w:rPr>
      </w:pPr>
      <w:bookmarkStart w:id="2" w:name="_Toc8864"/>
      <w:bookmarkStart w:id="3" w:name="_Toc26449"/>
    </w:p>
    <w:p w14:paraId="738A1832" w14:textId="77777777" w:rsidR="00D86755" w:rsidRPr="00916B94" w:rsidRDefault="00000000" w:rsidP="00916B94">
      <w:pPr>
        <w:pStyle w:val="a5"/>
        <w:ind w:firstLineChars="0" w:firstLine="0"/>
        <w:outlineLvl w:val="0"/>
        <w:rPr>
          <w:rFonts w:ascii="黑体" w:eastAsia="黑体" w:hAnsi="黑体" w:cs="仿宋"/>
          <w:sz w:val="32"/>
          <w:szCs w:val="32"/>
        </w:rPr>
      </w:pPr>
      <w:bookmarkStart w:id="4" w:name="_Toc2165"/>
      <w:bookmarkStart w:id="5" w:name="_Toc21389"/>
      <w:bookmarkEnd w:id="2"/>
      <w:bookmarkEnd w:id="3"/>
      <w:r w:rsidRPr="00916B94">
        <w:rPr>
          <w:rFonts w:ascii="黑体" w:eastAsia="黑体" w:hAnsi="黑体" w:cs="仿宋" w:hint="eastAsia"/>
          <w:sz w:val="32"/>
          <w:szCs w:val="32"/>
        </w:rPr>
        <w:t>二、绑定账户</w:t>
      </w:r>
      <w:bookmarkEnd w:id="4"/>
      <w:bookmarkEnd w:id="5"/>
    </w:p>
    <w:p w14:paraId="13CF2F54" w14:textId="27680776" w:rsidR="00D86755" w:rsidRPr="00B21236" w:rsidRDefault="00000000" w:rsidP="00B21236">
      <w:pPr>
        <w:pStyle w:val="a5"/>
        <w:ind w:firstLine="640"/>
        <w:rPr>
          <w:rFonts w:ascii="仿宋" w:eastAsia="仿宋" w:hAnsi="仿宋" w:cs="仿宋"/>
          <w:sz w:val="32"/>
          <w:szCs w:val="32"/>
        </w:rPr>
      </w:pPr>
      <w:r w:rsidRPr="00B21236">
        <w:rPr>
          <w:rFonts w:ascii="仿宋" w:eastAsia="仿宋" w:hAnsi="仿宋" w:cs="仿宋" w:hint="eastAsia"/>
          <w:sz w:val="32"/>
          <w:szCs w:val="32"/>
        </w:rPr>
        <w:t>1.用户输入账号，户名，账号类型以及单位联系号码。账号类型都支持绑定和兑出。</w:t>
      </w:r>
    </w:p>
    <w:p w14:paraId="0E575D72" w14:textId="0D4E9B3A" w:rsidR="00D86755" w:rsidRPr="00B21236" w:rsidRDefault="00000000" w:rsidP="00B21236">
      <w:pPr>
        <w:pStyle w:val="a5"/>
        <w:ind w:firstLine="640"/>
        <w:rPr>
          <w:rFonts w:ascii="仿宋" w:eastAsia="仿宋" w:hAnsi="仿宋" w:cs="仿宋"/>
          <w:sz w:val="32"/>
          <w:szCs w:val="32"/>
        </w:rPr>
      </w:pPr>
      <w:r w:rsidRPr="00B21236">
        <w:rPr>
          <w:rFonts w:ascii="仿宋" w:eastAsia="仿宋" w:hAnsi="仿宋" w:cs="仿宋" w:hint="eastAsia"/>
          <w:sz w:val="32"/>
          <w:szCs w:val="32"/>
        </w:rPr>
        <w:t>除工商银行账户外，还支持绑定中国银行，农业银行，建设银行，邮储银行，交通银行，同时支持我行钱包绑定非运营机构的合作银行账户。</w:t>
      </w:r>
    </w:p>
    <w:p w14:paraId="48A88D2B" w14:textId="77777777" w:rsidR="00D86755" w:rsidRPr="00B21236" w:rsidRDefault="00000000" w:rsidP="00B21236">
      <w:pPr>
        <w:pStyle w:val="a5"/>
        <w:ind w:firstLine="640"/>
        <w:rPr>
          <w:rFonts w:ascii="仿宋" w:eastAsia="仿宋" w:hAnsi="仿宋" w:cs="仿宋"/>
          <w:sz w:val="32"/>
          <w:szCs w:val="32"/>
        </w:rPr>
      </w:pPr>
      <w:r w:rsidRPr="00B21236">
        <w:rPr>
          <w:rFonts w:ascii="仿宋" w:eastAsia="仿宋" w:hAnsi="仿宋" w:cs="仿宋" w:hint="eastAsia"/>
          <w:sz w:val="32"/>
          <w:szCs w:val="32"/>
        </w:rPr>
        <w:t>注：绑定非工商银行账户需经对方银行确认，具体确认方式须以对方银行要求为准。</w:t>
      </w:r>
    </w:p>
    <w:p w14:paraId="053C91A7" w14:textId="738E1C74" w:rsidR="00D86755" w:rsidRDefault="00000000" w:rsidP="004B03E0">
      <w:pPr>
        <w:tabs>
          <w:tab w:val="left" w:pos="1367"/>
        </w:tabs>
        <w:snapToGrid w:val="0"/>
        <w:spacing w:line="596" w:lineRule="atLeast"/>
        <w:ind w:firstLineChars="100" w:firstLine="320"/>
        <w:jc w:val="center"/>
        <w:rPr>
          <w:rFonts w:ascii="仿宋_GB2312" w:eastAsia="仿宋_GB2312" w:hAnsi="仿宋_GB2312" w:cs="仿宋_GB2312"/>
          <w:b/>
          <w:bCs/>
          <w:sz w:val="32"/>
          <w:szCs w:val="32"/>
        </w:rPr>
      </w:pPr>
      <w:r>
        <w:rPr>
          <w:rFonts w:ascii="仿宋_GB2312" w:eastAsia="仿宋_GB2312" w:hAnsi="仿宋_GB2312" w:cs="仿宋_GB2312" w:hint="eastAsia"/>
          <w:noProof/>
          <w:sz w:val="32"/>
          <w:szCs w:val="32"/>
        </w:rPr>
        <w:lastRenderedPageBreak/>
        <w:drawing>
          <wp:inline distT="0" distB="0" distL="114300" distR="114300" wp14:anchorId="62D8BBE6" wp14:editId="54BA0869">
            <wp:extent cx="1980000" cy="4294400"/>
            <wp:effectExtent l="0" t="0" r="1270" b="0"/>
            <wp:docPr id="12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9"/>
                    <pic:cNvPicPr>
                      <a:picLocks noChangeAspect="1"/>
                    </pic:cNvPicPr>
                  </pic:nvPicPr>
                  <pic:blipFill>
                    <a:blip r:embed="rId21"/>
                    <a:stretch>
                      <a:fillRect/>
                    </a:stretch>
                  </pic:blipFill>
                  <pic:spPr>
                    <a:xfrm>
                      <a:off x="0" y="0"/>
                      <a:ext cx="1980000" cy="4294400"/>
                    </a:xfrm>
                    <a:prstGeom prst="rect">
                      <a:avLst/>
                    </a:prstGeom>
                    <a:noFill/>
                    <a:ln>
                      <a:noFill/>
                    </a:ln>
                  </pic:spPr>
                </pic:pic>
              </a:graphicData>
            </a:graphic>
          </wp:inline>
        </w:drawing>
      </w:r>
      <w:r w:rsidR="004B03E0">
        <w:rPr>
          <w:rFonts w:ascii="仿宋_GB2312" w:eastAsia="仿宋_GB2312" w:hAnsi="仿宋_GB2312" w:cs="仿宋_GB2312" w:hint="eastAsia"/>
          <w:b/>
          <w:bCs/>
          <w:sz w:val="32"/>
          <w:szCs w:val="32"/>
        </w:rPr>
        <w:t xml:space="preserve"> </w:t>
      </w:r>
      <w:r w:rsidR="004B03E0">
        <w:rPr>
          <w:rFonts w:ascii="仿宋_GB2312" w:eastAsia="仿宋_GB2312" w:hAnsi="仿宋_GB2312" w:cs="仿宋_GB2312"/>
          <w:b/>
          <w:bCs/>
          <w:sz w:val="32"/>
          <w:szCs w:val="32"/>
        </w:rPr>
        <w:t xml:space="preserve">     </w:t>
      </w:r>
      <w:r>
        <w:rPr>
          <w:rFonts w:ascii="仿宋_GB2312" w:eastAsia="仿宋_GB2312" w:hAnsi="仿宋_GB2312" w:cs="仿宋_GB2312" w:hint="eastAsia"/>
          <w:b/>
          <w:bCs/>
          <w:noProof/>
          <w:sz w:val="32"/>
          <w:szCs w:val="32"/>
        </w:rPr>
        <w:drawing>
          <wp:inline distT="0" distB="0" distL="114300" distR="114300" wp14:anchorId="27C80F1F" wp14:editId="46858A41">
            <wp:extent cx="1980000" cy="4294800"/>
            <wp:effectExtent l="0" t="0" r="1270" b="0"/>
            <wp:docPr id="127" name="图片 130" descr="444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图片 130" descr="444444"/>
                    <pic:cNvPicPr>
                      <a:picLocks noChangeAspect="1"/>
                    </pic:cNvPicPr>
                  </pic:nvPicPr>
                  <pic:blipFill>
                    <a:blip r:embed="rId22"/>
                    <a:stretch>
                      <a:fillRect/>
                    </a:stretch>
                  </pic:blipFill>
                  <pic:spPr>
                    <a:xfrm>
                      <a:off x="0" y="0"/>
                      <a:ext cx="1980000" cy="4294800"/>
                    </a:xfrm>
                    <a:prstGeom prst="rect">
                      <a:avLst/>
                    </a:prstGeom>
                    <a:noFill/>
                    <a:ln>
                      <a:noFill/>
                    </a:ln>
                  </pic:spPr>
                </pic:pic>
              </a:graphicData>
            </a:graphic>
          </wp:inline>
        </w:drawing>
      </w:r>
    </w:p>
    <w:p w14:paraId="7FAC5DC6" w14:textId="21E09570" w:rsidR="00D86755" w:rsidRPr="00BE4E0A" w:rsidRDefault="00000000" w:rsidP="00BE4E0A">
      <w:pPr>
        <w:pStyle w:val="a5"/>
        <w:ind w:firstLine="640"/>
        <w:rPr>
          <w:rFonts w:ascii="仿宋" w:eastAsia="仿宋" w:hAnsi="仿宋" w:cs="仿宋"/>
          <w:sz w:val="32"/>
          <w:szCs w:val="32"/>
        </w:rPr>
      </w:pPr>
      <w:r w:rsidRPr="00BE4E0A">
        <w:rPr>
          <w:rFonts w:ascii="仿宋" w:eastAsia="仿宋" w:hAnsi="仿宋" w:cs="仿宋" w:hint="eastAsia"/>
          <w:sz w:val="32"/>
          <w:szCs w:val="32"/>
        </w:rPr>
        <w:t>2.如为工商银行企业网银用户，需要输入U盾密码，游客模式则输入支付密码和验证码。</w:t>
      </w:r>
    </w:p>
    <w:p w14:paraId="3D5C4459" w14:textId="77777777" w:rsidR="005E59D3" w:rsidRDefault="00000000" w:rsidP="005E59D3">
      <w:pPr>
        <w:tabs>
          <w:tab w:val="left" w:pos="1367"/>
        </w:tabs>
        <w:snapToGrid w:val="0"/>
        <w:spacing w:line="596" w:lineRule="atLeast"/>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lastRenderedPageBreak/>
        <w:drawing>
          <wp:inline distT="0" distB="0" distL="114300" distR="114300" wp14:anchorId="23F79FF9" wp14:editId="2B8DEF2E">
            <wp:extent cx="1980000" cy="4294800"/>
            <wp:effectExtent l="0" t="0" r="1270" b="0"/>
            <wp:docPr id="145" name="图片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图片 131"/>
                    <pic:cNvPicPr>
                      <a:picLocks noChangeAspect="1"/>
                    </pic:cNvPicPr>
                  </pic:nvPicPr>
                  <pic:blipFill>
                    <a:blip r:embed="rId23"/>
                    <a:stretch>
                      <a:fillRect/>
                    </a:stretch>
                  </pic:blipFill>
                  <pic:spPr>
                    <a:xfrm>
                      <a:off x="0" y="0"/>
                      <a:ext cx="1980000" cy="4294800"/>
                    </a:xfrm>
                    <a:prstGeom prst="rect">
                      <a:avLst/>
                    </a:prstGeom>
                    <a:noFill/>
                    <a:ln>
                      <a:noFill/>
                    </a:ln>
                  </pic:spPr>
                </pic:pic>
              </a:graphicData>
            </a:graphic>
          </wp:inline>
        </w:drawing>
      </w:r>
      <w:r w:rsidR="00B027E1">
        <w:rPr>
          <w:rFonts w:ascii="仿宋_GB2312" w:eastAsia="仿宋_GB2312" w:hAnsi="仿宋_GB2312" w:cs="仿宋_GB2312" w:hint="eastAsia"/>
          <w:sz w:val="32"/>
          <w:szCs w:val="32"/>
        </w:rPr>
        <w:t xml:space="preserve"> </w:t>
      </w:r>
      <w:r w:rsidR="00B027E1">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18BC0391" wp14:editId="43C139D7">
            <wp:extent cx="1980000" cy="4294800"/>
            <wp:effectExtent l="0" t="0" r="1270" b="0"/>
            <wp:docPr id="146" name="图片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图片 132"/>
                    <pic:cNvPicPr>
                      <a:picLocks noChangeAspect="1"/>
                    </pic:cNvPicPr>
                  </pic:nvPicPr>
                  <pic:blipFill>
                    <a:blip r:embed="rId24"/>
                    <a:stretch>
                      <a:fillRect/>
                    </a:stretch>
                  </pic:blipFill>
                  <pic:spPr>
                    <a:xfrm>
                      <a:off x="0" y="0"/>
                      <a:ext cx="1980000" cy="4294800"/>
                    </a:xfrm>
                    <a:prstGeom prst="rect">
                      <a:avLst/>
                    </a:prstGeom>
                    <a:noFill/>
                    <a:ln>
                      <a:noFill/>
                    </a:ln>
                  </pic:spPr>
                </pic:pic>
              </a:graphicData>
            </a:graphic>
          </wp:inline>
        </w:drawing>
      </w:r>
    </w:p>
    <w:p w14:paraId="319125AB" w14:textId="13AF0B96" w:rsidR="00D86755" w:rsidRPr="005E59D3" w:rsidRDefault="00000000" w:rsidP="0064735B">
      <w:pPr>
        <w:tabs>
          <w:tab w:val="left" w:pos="1367"/>
        </w:tabs>
        <w:snapToGrid w:val="0"/>
        <w:ind w:firstLineChars="200" w:firstLine="640"/>
        <w:jc w:val="left"/>
        <w:rPr>
          <w:rFonts w:ascii="仿宋_GB2312" w:eastAsia="仿宋_GB2312" w:hAnsi="仿宋_GB2312" w:cs="仿宋_GB2312"/>
          <w:sz w:val="32"/>
          <w:szCs w:val="32"/>
        </w:rPr>
      </w:pPr>
      <w:r w:rsidRPr="0086212B">
        <w:rPr>
          <w:rFonts w:ascii="仿宋" w:eastAsia="仿宋" w:hAnsi="仿宋" w:cs="仿宋" w:hint="eastAsia"/>
          <w:sz w:val="32"/>
          <w:szCs w:val="32"/>
        </w:rPr>
        <w:t>3.输入U盾密码并对U盾显示内容进行确认。</w:t>
      </w:r>
    </w:p>
    <w:p w14:paraId="285EDDD9" w14:textId="4F7C79DE" w:rsidR="00D86755" w:rsidRDefault="00000000" w:rsidP="00075AD2">
      <w:pPr>
        <w:tabs>
          <w:tab w:val="left" w:pos="1367"/>
        </w:tabs>
        <w:snapToGrid w:val="0"/>
        <w:spacing w:line="596" w:lineRule="atLeast"/>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drawing>
          <wp:inline distT="0" distB="0" distL="114300" distR="114300" wp14:anchorId="0B282A8C" wp14:editId="0319D466">
            <wp:extent cx="1980000" cy="4294800"/>
            <wp:effectExtent l="0" t="0" r="1270" b="0"/>
            <wp:docPr id="125" name="图片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图片 133"/>
                    <pic:cNvPicPr>
                      <a:picLocks noChangeAspect="1"/>
                    </pic:cNvPicPr>
                  </pic:nvPicPr>
                  <pic:blipFill>
                    <a:blip r:embed="rId25"/>
                    <a:stretch>
                      <a:fillRect/>
                    </a:stretch>
                  </pic:blipFill>
                  <pic:spPr>
                    <a:xfrm>
                      <a:off x="0" y="0"/>
                      <a:ext cx="1980000" cy="4294800"/>
                    </a:xfrm>
                    <a:prstGeom prst="rect">
                      <a:avLst/>
                    </a:prstGeom>
                    <a:noFill/>
                    <a:ln>
                      <a:noFill/>
                    </a:ln>
                  </pic:spPr>
                </pic:pic>
              </a:graphicData>
            </a:graphic>
          </wp:inline>
        </w:drawing>
      </w:r>
      <w:r w:rsidR="007474DF">
        <w:rPr>
          <w:rFonts w:ascii="仿宋_GB2312" w:eastAsia="仿宋_GB2312" w:hAnsi="仿宋_GB2312" w:cs="仿宋_GB2312" w:hint="eastAsia"/>
          <w:sz w:val="32"/>
          <w:szCs w:val="32"/>
        </w:rPr>
        <w:t xml:space="preserve"> </w:t>
      </w:r>
      <w:r w:rsidR="007474DF">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384FC6E9" wp14:editId="4D501AA5">
            <wp:extent cx="1980000" cy="4294800"/>
            <wp:effectExtent l="0" t="0" r="1270" b="0"/>
            <wp:docPr id="129" name="图片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 name="图片 134"/>
                    <pic:cNvPicPr>
                      <a:picLocks noChangeAspect="1"/>
                    </pic:cNvPicPr>
                  </pic:nvPicPr>
                  <pic:blipFill>
                    <a:blip r:embed="rId26"/>
                    <a:stretch>
                      <a:fillRect/>
                    </a:stretch>
                  </pic:blipFill>
                  <pic:spPr>
                    <a:xfrm>
                      <a:off x="0" y="0"/>
                      <a:ext cx="1980000" cy="4294800"/>
                    </a:xfrm>
                    <a:prstGeom prst="rect">
                      <a:avLst/>
                    </a:prstGeom>
                    <a:noFill/>
                    <a:ln>
                      <a:noFill/>
                    </a:ln>
                  </pic:spPr>
                </pic:pic>
              </a:graphicData>
            </a:graphic>
          </wp:inline>
        </w:drawing>
      </w:r>
    </w:p>
    <w:p w14:paraId="5A71A7AB" w14:textId="185FAFEB" w:rsidR="00D86755" w:rsidRPr="00775181" w:rsidRDefault="00000000" w:rsidP="00775181">
      <w:pPr>
        <w:tabs>
          <w:tab w:val="left" w:pos="1367"/>
        </w:tabs>
        <w:snapToGrid w:val="0"/>
        <w:ind w:firstLineChars="200" w:firstLine="640"/>
        <w:jc w:val="left"/>
        <w:rPr>
          <w:rFonts w:ascii="仿宋" w:eastAsia="仿宋" w:hAnsi="仿宋" w:cs="仿宋"/>
          <w:sz w:val="32"/>
          <w:szCs w:val="32"/>
        </w:rPr>
      </w:pPr>
      <w:r w:rsidRPr="00775181">
        <w:rPr>
          <w:rFonts w:ascii="仿宋" w:eastAsia="仿宋" w:hAnsi="仿宋" w:cs="仿宋" w:hint="eastAsia"/>
          <w:sz w:val="32"/>
          <w:szCs w:val="32"/>
        </w:rPr>
        <w:lastRenderedPageBreak/>
        <w:t>4.提示绑定成功，并显示绑定账号。</w:t>
      </w:r>
    </w:p>
    <w:p w14:paraId="553A4328" w14:textId="32AF63FC" w:rsidR="00D86755" w:rsidRDefault="00000000" w:rsidP="00775181">
      <w:pPr>
        <w:snapToGrid w:val="0"/>
        <w:spacing w:line="596" w:lineRule="atLeast"/>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drawing>
          <wp:inline distT="0" distB="0" distL="114300" distR="114300" wp14:anchorId="68C3CC52" wp14:editId="4A844F50">
            <wp:extent cx="1980000" cy="4294800"/>
            <wp:effectExtent l="0" t="0" r="1270" b="0"/>
            <wp:docPr id="162" name="图片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图片 135"/>
                    <pic:cNvPicPr>
                      <a:picLocks noChangeAspect="1"/>
                    </pic:cNvPicPr>
                  </pic:nvPicPr>
                  <pic:blipFill>
                    <a:blip r:embed="rId27"/>
                    <a:stretch>
                      <a:fillRect/>
                    </a:stretch>
                  </pic:blipFill>
                  <pic:spPr>
                    <a:xfrm>
                      <a:off x="0" y="0"/>
                      <a:ext cx="1980000" cy="4294800"/>
                    </a:xfrm>
                    <a:prstGeom prst="rect">
                      <a:avLst/>
                    </a:prstGeom>
                    <a:noFill/>
                    <a:ln>
                      <a:noFill/>
                    </a:ln>
                  </pic:spPr>
                </pic:pic>
              </a:graphicData>
            </a:graphic>
          </wp:inline>
        </w:drawing>
      </w:r>
      <w:r w:rsidR="00775181">
        <w:rPr>
          <w:rFonts w:ascii="仿宋_GB2312" w:eastAsia="仿宋_GB2312" w:hAnsi="仿宋_GB2312" w:cs="仿宋_GB2312" w:hint="eastAsia"/>
          <w:sz w:val="32"/>
          <w:szCs w:val="32"/>
        </w:rPr>
        <w:t xml:space="preserve"> </w:t>
      </w:r>
      <w:r w:rsidR="00775181">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33BE3EEB" wp14:editId="46EDFCC2">
            <wp:extent cx="1980000" cy="4291200"/>
            <wp:effectExtent l="0" t="0" r="1270" b="1905"/>
            <wp:docPr id="159" name="图片 136" descr="账户管理"/>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图片 136" descr="账户管理"/>
                    <pic:cNvPicPr>
                      <a:picLocks noChangeAspect="1"/>
                    </pic:cNvPicPr>
                  </pic:nvPicPr>
                  <pic:blipFill>
                    <a:blip r:embed="rId28"/>
                    <a:stretch>
                      <a:fillRect/>
                    </a:stretch>
                  </pic:blipFill>
                  <pic:spPr>
                    <a:xfrm>
                      <a:off x="0" y="0"/>
                      <a:ext cx="1980000" cy="4291200"/>
                    </a:xfrm>
                    <a:prstGeom prst="rect">
                      <a:avLst/>
                    </a:prstGeom>
                    <a:noFill/>
                    <a:ln>
                      <a:noFill/>
                    </a:ln>
                  </pic:spPr>
                </pic:pic>
              </a:graphicData>
            </a:graphic>
          </wp:inline>
        </w:drawing>
      </w:r>
    </w:p>
    <w:p w14:paraId="1D14661F" w14:textId="77777777" w:rsidR="00D86755" w:rsidRPr="00E37B21" w:rsidRDefault="00000000" w:rsidP="00E37B21">
      <w:pPr>
        <w:pStyle w:val="a5"/>
        <w:ind w:firstLineChars="0" w:firstLine="0"/>
        <w:outlineLvl w:val="0"/>
        <w:rPr>
          <w:rFonts w:ascii="黑体" w:eastAsia="黑体" w:hAnsi="黑体" w:cs="仿宋"/>
          <w:sz w:val="32"/>
          <w:szCs w:val="32"/>
        </w:rPr>
      </w:pPr>
      <w:bookmarkStart w:id="6" w:name="_Toc2123"/>
      <w:bookmarkStart w:id="7" w:name="_Toc9834"/>
      <w:r w:rsidRPr="00E37B21">
        <w:rPr>
          <w:rFonts w:ascii="黑体" w:eastAsia="黑体" w:hAnsi="黑体" w:cs="仿宋" w:hint="eastAsia"/>
          <w:sz w:val="32"/>
          <w:szCs w:val="32"/>
        </w:rPr>
        <w:t>三、存银行</w:t>
      </w:r>
      <w:bookmarkEnd w:id="6"/>
      <w:bookmarkEnd w:id="7"/>
    </w:p>
    <w:p w14:paraId="329E7F3D" w14:textId="77777777" w:rsidR="00D86755" w:rsidRPr="009F1D9E" w:rsidRDefault="00000000" w:rsidP="009F1D9E">
      <w:pPr>
        <w:pStyle w:val="a5"/>
        <w:ind w:firstLine="640"/>
        <w:rPr>
          <w:rFonts w:ascii="仿宋" w:eastAsia="仿宋" w:hAnsi="仿宋" w:cs="仿宋"/>
          <w:sz w:val="32"/>
          <w:szCs w:val="32"/>
        </w:rPr>
      </w:pPr>
      <w:r w:rsidRPr="009F1D9E">
        <w:rPr>
          <w:rFonts w:ascii="仿宋" w:eastAsia="仿宋" w:hAnsi="仿宋" w:cs="仿宋" w:hint="eastAsia"/>
          <w:sz w:val="32"/>
          <w:szCs w:val="32"/>
        </w:rPr>
        <w:t>（一）注册模式（工商银行企业网银客户）</w:t>
      </w:r>
    </w:p>
    <w:p w14:paraId="0584280C" w14:textId="77777777" w:rsidR="00D86755" w:rsidRPr="009F1D9E" w:rsidRDefault="00000000" w:rsidP="009F1D9E">
      <w:pPr>
        <w:pStyle w:val="a5"/>
        <w:ind w:firstLine="640"/>
        <w:rPr>
          <w:rFonts w:ascii="仿宋" w:eastAsia="仿宋" w:hAnsi="仿宋" w:cs="仿宋"/>
          <w:sz w:val="32"/>
          <w:szCs w:val="32"/>
        </w:rPr>
      </w:pPr>
      <w:r w:rsidRPr="009F1D9E">
        <w:rPr>
          <w:rFonts w:ascii="仿宋" w:eastAsia="仿宋" w:hAnsi="仿宋" w:cs="仿宋" w:hint="eastAsia"/>
          <w:sz w:val="32"/>
          <w:szCs w:val="32"/>
        </w:rPr>
        <w:t>企业用户通过U盾登录手机银行，把钱包中的数字人民币转换到账户中去。</w:t>
      </w:r>
    </w:p>
    <w:p w14:paraId="3A010284" w14:textId="372F5614" w:rsidR="00D86755" w:rsidRPr="009F1D9E" w:rsidRDefault="00000000" w:rsidP="009F1D9E">
      <w:pPr>
        <w:pStyle w:val="a5"/>
        <w:ind w:firstLine="640"/>
        <w:rPr>
          <w:rFonts w:ascii="仿宋" w:eastAsia="仿宋" w:hAnsi="仿宋" w:cs="仿宋"/>
          <w:sz w:val="32"/>
          <w:szCs w:val="32"/>
        </w:rPr>
      </w:pPr>
      <w:r w:rsidRPr="009F1D9E">
        <w:rPr>
          <w:rFonts w:ascii="仿宋" w:eastAsia="仿宋" w:hAnsi="仿宋" w:cs="仿宋" w:hint="eastAsia"/>
          <w:sz w:val="32"/>
          <w:szCs w:val="32"/>
        </w:rPr>
        <w:t>1.钱包管理-&gt;点击“存银行”，若未绑定账号，提示输入收款账号进行收款账号设置。</w:t>
      </w:r>
    </w:p>
    <w:p w14:paraId="53CA5798" w14:textId="12267E34" w:rsidR="00D86755" w:rsidRDefault="00000000" w:rsidP="00D739D8">
      <w:pPr>
        <w:tabs>
          <w:tab w:val="left" w:pos="1367"/>
        </w:tabs>
        <w:snapToGrid w:val="0"/>
        <w:spacing w:line="596" w:lineRule="atLeast"/>
        <w:jc w:val="center"/>
        <w:rPr>
          <w:rFonts w:ascii="仿宋_GB2312" w:eastAsia="仿宋_GB2312" w:hAnsi="仿宋_GB2312" w:cs="仿宋_GB2312"/>
          <w:sz w:val="32"/>
          <w:szCs w:val="32"/>
        </w:rPr>
      </w:pPr>
      <w:r>
        <w:rPr>
          <w:noProof/>
        </w:rPr>
        <w:lastRenderedPageBreak/>
        <w:drawing>
          <wp:inline distT="0" distB="0" distL="114300" distR="114300" wp14:anchorId="7167249E" wp14:editId="54505685">
            <wp:extent cx="1980000" cy="4291200"/>
            <wp:effectExtent l="0" t="0" r="1270" b="1905"/>
            <wp:docPr id="151" name="图片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图片 157"/>
                    <pic:cNvPicPr>
                      <a:picLocks noChangeAspect="1"/>
                    </pic:cNvPicPr>
                  </pic:nvPicPr>
                  <pic:blipFill>
                    <a:blip r:embed="rId29"/>
                    <a:stretch>
                      <a:fillRect/>
                    </a:stretch>
                  </pic:blipFill>
                  <pic:spPr>
                    <a:xfrm>
                      <a:off x="0" y="0"/>
                      <a:ext cx="1980000" cy="4291200"/>
                    </a:xfrm>
                    <a:prstGeom prst="rect">
                      <a:avLst/>
                    </a:prstGeom>
                    <a:noFill/>
                    <a:ln>
                      <a:noFill/>
                    </a:ln>
                  </pic:spPr>
                </pic:pic>
              </a:graphicData>
            </a:graphic>
          </wp:inline>
        </w:drawing>
      </w:r>
      <w:r w:rsidR="00D739D8">
        <w:rPr>
          <w:rFonts w:ascii="仿宋_GB2312" w:eastAsia="仿宋_GB2312" w:hAnsi="仿宋_GB2312" w:cs="仿宋_GB2312" w:hint="eastAsia"/>
          <w:sz w:val="32"/>
          <w:szCs w:val="32"/>
        </w:rPr>
        <w:t xml:space="preserve"> </w:t>
      </w:r>
      <w:r w:rsidR="00D739D8">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73CE0D09" wp14:editId="691CF33D">
            <wp:extent cx="1980000" cy="4291200"/>
            <wp:effectExtent l="0" t="0" r="1270" b="1905"/>
            <wp:docPr id="152" name="图片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图片 158"/>
                    <pic:cNvPicPr>
                      <a:picLocks noChangeAspect="1"/>
                    </pic:cNvPicPr>
                  </pic:nvPicPr>
                  <pic:blipFill>
                    <a:blip r:embed="rId30"/>
                    <a:stretch>
                      <a:fillRect/>
                    </a:stretch>
                  </pic:blipFill>
                  <pic:spPr>
                    <a:xfrm>
                      <a:off x="0" y="0"/>
                      <a:ext cx="1980000" cy="4291200"/>
                    </a:xfrm>
                    <a:prstGeom prst="rect">
                      <a:avLst/>
                    </a:prstGeom>
                    <a:noFill/>
                    <a:ln>
                      <a:noFill/>
                    </a:ln>
                  </pic:spPr>
                </pic:pic>
              </a:graphicData>
            </a:graphic>
          </wp:inline>
        </w:drawing>
      </w:r>
    </w:p>
    <w:p w14:paraId="148F53AA" w14:textId="461150F2" w:rsidR="00D86755" w:rsidRPr="00D05B9C" w:rsidRDefault="00000000" w:rsidP="00D05B9C">
      <w:pPr>
        <w:pStyle w:val="a5"/>
        <w:ind w:firstLine="640"/>
        <w:rPr>
          <w:rFonts w:ascii="仿宋" w:eastAsia="仿宋" w:hAnsi="仿宋" w:cs="仿宋"/>
          <w:sz w:val="32"/>
          <w:szCs w:val="32"/>
        </w:rPr>
      </w:pPr>
      <w:r w:rsidRPr="00D05B9C">
        <w:rPr>
          <w:rFonts w:ascii="仿宋" w:eastAsia="仿宋" w:hAnsi="仿宋" w:cs="仿宋" w:hint="eastAsia"/>
          <w:sz w:val="32"/>
          <w:szCs w:val="32"/>
        </w:rPr>
        <w:t>2.需判断U盾id是否具有此对公账户的查询权限（在电子银行内部管理系统制作U盾时有选择），没有则需输入收款户名，最后进行U盾验签。此外，若是绑定基本户会提示让选择兑换数字人民币的权限选项。</w:t>
      </w:r>
    </w:p>
    <w:p w14:paraId="59895462" w14:textId="4B9AEF01" w:rsidR="00D86755" w:rsidRDefault="00000000" w:rsidP="00962322">
      <w:pPr>
        <w:tabs>
          <w:tab w:val="left" w:pos="1367"/>
        </w:tabs>
        <w:snapToGrid w:val="0"/>
        <w:spacing w:line="596" w:lineRule="atLeast"/>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lastRenderedPageBreak/>
        <w:drawing>
          <wp:inline distT="0" distB="0" distL="114300" distR="114300" wp14:anchorId="4E90AD47" wp14:editId="31D0B8C1">
            <wp:extent cx="1800000" cy="3901091"/>
            <wp:effectExtent l="0" t="0" r="3810" b="0"/>
            <wp:docPr id="165"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59"/>
                    <pic:cNvPicPr>
                      <a:picLocks noChangeAspect="1"/>
                    </pic:cNvPicPr>
                  </pic:nvPicPr>
                  <pic:blipFill>
                    <a:blip r:embed="rId31"/>
                    <a:stretch>
                      <a:fillRect/>
                    </a:stretch>
                  </pic:blipFill>
                  <pic:spPr>
                    <a:xfrm>
                      <a:off x="0" y="0"/>
                      <a:ext cx="1800000" cy="3901091"/>
                    </a:xfrm>
                    <a:prstGeom prst="rect">
                      <a:avLst/>
                    </a:prstGeom>
                    <a:noFill/>
                    <a:ln>
                      <a:noFill/>
                    </a:ln>
                  </pic:spPr>
                </pic:pic>
              </a:graphicData>
            </a:graphic>
          </wp:inline>
        </w:drawing>
      </w:r>
      <w:r w:rsidR="00962322">
        <w:rPr>
          <w:rFonts w:ascii="仿宋_GB2312" w:eastAsia="仿宋_GB2312" w:hAnsi="仿宋_GB2312" w:cs="仿宋_GB2312" w:hint="eastAsia"/>
          <w:sz w:val="32"/>
          <w:szCs w:val="32"/>
        </w:rPr>
        <w:t xml:space="preserve"> </w:t>
      </w:r>
      <w:r w:rsidR="00962322">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0178376F" wp14:editId="66DB0081">
            <wp:extent cx="1800000" cy="3901091"/>
            <wp:effectExtent l="0" t="0" r="3810" b="0"/>
            <wp:docPr id="156"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60"/>
                    <pic:cNvPicPr>
                      <a:picLocks noChangeAspect="1"/>
                    </pic:cNvPicPr>
                  </pic:nvPicPr>
                  <pic:blipFill>
                    <a:blip r:embed="rId32"/>
                    <a:stretch>
                      <a:fillRect/>
                    </a:stretch>
                  </pic:blipFill>
                  <pic:spPr>
                    <a:xfrm>
                      <a:off x="0" y="0"/>
                      <a:ext cx="1800000" cy="3901091"/>
                    </a:xfrm>
                    <a:prstGeom prst="rect">
                      <a:avLst/>
                    </a:prstGeom>
                    <a:noFill/>
                    <a:ln>
                      <a:noFill/>
                    </a:ln>
                  </pic:spPr>
                </pic:pic>
              </a:graphicData>
            </a:graphic>
          </wp:inline>
        </w:drawing>
      </w:r>
    </w:p>
    <w:p w14:paraId="04771337" w14:textId="77777777" w:rsidR="00D86755" w:rsidRPr="00962322" w:rsidRDefault="00000000" w:rsidP="00962322">
      <w:pPr>
        <w:pStyle w:val="a5"/>
        <w:ind w:firstLine="640"/>
        <w:rPr>
          <w:rFonts w:ascii="仿宋" w:eastAsia="仿宋" w:hAnsi="仿宋" w:cs="仿宋"/>
          <w:sz w:val="32"/>
          <w:szCs w:val="32"/>
        </w:rPr>
      </w:pPr>
      <w:r w:rsidRPr="00962322">
        <w:rPr>
          <w:rFonts w:ascii="仿宋" w:eastAsia="仿宋" w:hAnsi="仿宋" w:cs="仿宋" w:hint="eastAsia"/>
          <w:sz w:val="32"/>
          <w:szCs w:val="32"/>
        </w:rPr>
        <w:t>绑定账号是基本户的页面展示。</w:t>
      </w:r>
    </w:p>
    <w:p w14:paraId="6728CFC3" w14:textId="77777777" w:rsidR="00D86755" w:rsidRDefault="00000000" w:rsidP="00962322">
      <w:pPr>
        <w:tabs>
          <w:tab w:val="left" w:pos="1367"/>
        </w:tabs>
        <w:snapToGrid w:val="0"/>
        <w:spacing w:line="596" w:lineRule="atLeast"/>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drawing>
          <wp:inline distT="0" distB="0" distL="114300" distR="114300" wp14:anchorId="3EF14B59" wp14:editId="2553714A">
            <wp:extent cx="1800000" cy="3901091"/>
            <wp:effectExtent l="0" t="0" r="3810" b="0"/>
            <wp:docPr id="157"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61"/>
                    <pic:cNvPicPr>
                      <a:picLocks noChangeAspect="1"/>
                    </pic:cNvPicPr>
                  </pic:nvPicPr>
                  <pic:blipFill>
                    <a:blip r:embed="rId33"/>
                    <a:stretch>
                      <a:fillRect/>
                    </a:stretch>
                  </pic:blipFill>
                  <pic:spPr>
                    <a:xfrm>
                      <a:off x="0" y="0"/>
                      <a:ext cx="1800000" cy="3901091"/>
                    </a:xfrm>
                    <a:prstGeom prst="rect">
                      <a:avLst/>
                    </a:prstGeom>
                    <a:noFill/>
                    <a:ln>
                      <a:noFill/>
                    </a:ln>
                  </pic:spPr>
                </pic:pic>
              </a:graphicData>
            </a:graphic>
          </wp:inline>
        </w:drawing>
      </w:r>
    </w:p>
    <w:p w14:paraId="4D17E66B" w14:textId="28503E6A" w:rsidR="00D86755" w:rsidRDefault="00000000" w:rsidP="002D3606">
      <w:pPr>
        <w:snapToGrid w:val="0"/>
        <w:spacing w:line="596" w:lineRule="atLeast"/>
        <w:ind w:leftChars="300" w:left="630"/>
        <w:rPr>
          <w:rFonts w:ascii="仿宋_GB2312" w:eastAsia="仿宋_GB2312" w:hAnsi="仿宋_GB2312" w:cs="仿宋_GB2312"/>
          <w:sz w:val="32"/>
          <w:szCs w:val="32"/>
        </w:rPr>
      </w:pPr>
      <w:r>
        <w:rPr>
          <w:rFonts w:ascii="仿宋_GB2312" w:eastAsia="仿宋_GB2312" w:hAnsi="仿宋_GB2312" w:cs="仿宋_GB2312" w:hint="eastAsia"/>
          <w:sz w:val="32"/>
          <w:szCs w:val="32"/>
        </w:rPr>
        <w:t>3.输入U盾密码，并在U盾进行相关信息确认。</w:t>
      </w:r>
    </w:p>
    <w:p w14:paraId="28EF865E" w14:textId="3511F412" w:rsidR="00D86755" w:rsidRDefault="00000000" w:rsidP="002D3606">
      <w:pPr>
        <w:tabs>
          <w:tab w:val="left" w:pos="1367"/>
        </w:tabs>
        <w:snapToGrid w:val="0"/>
        <w:spacing w:line="596" w:lineRule="atLeast"/>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lastRenderedPageBreak/>
        <w:drawing>
          <wp:inline distT="0" distB="0" distL="114300" distR="114300" wp14:anchorId="591718D9" wp14:editId="2FDD3B2A">
            <wp:extent cx="1980000" cy="4291200"/>
            <wp:effectExtent l="0" t="0" r="1270" b="1905"/>
            <wp:docPr id="15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62"/>
                    <pic:cNvPicPr>
                      <a:picLocks noChangeAspect="1"/>
                    </pic:cNvPicPr>
                  </pic:nvPicPr>
                  <pic:blipFill>
                    <a:blip r:embed="rId34"/>
                    <a:stretch>
                      <a:fillRect/>
                    </a:stretch>
                  </pic:blipFill>
                  <pic:spPr>
                    <a:xfrm>
                      <a:off x="0" y="0"/>
                      <a:ext cx="1980000" cy="4291200"/>
                    </a:xfrm>
                    <a:prstGeom prst="rect">
                      <a:avLst/>
                    </a:prstGeom>
                    <a:noFill/>
                    <a:ln>
                      <a:noFill/>
                    </a:ln>
                  </pic:spPr>
                </pic:pic>
              </a:graphicData>
            </a:graphic>
          </wp:inline>
        </w:drawing>
      </w:r>
      <w:r w:rsidR="002D3606">
        <w:rPr>
          <w:rFonts w:ascii="仿宋_GB2312" w:eastAsia="仿宋_GB2312" w:hAnsi="仿宋_GB2312" w:cs="仿宋_GB2312" w:hint="eastAsia"/>
          <w:sz w:val="32"/>
          <w:szCs w:val="32"/>
        </w:rPr>
        <w:t xml:space="preserve"> </w:t>
      </w:r>
      <w:r w:rsidR="002D3606">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20C57B42" wp14:editId="3DE186F7">
            <wp:extent cx="1980000" cy="4291200"/>
            <wp:effectExtent l="0" t="0" r="1270" b="1905"/>
            <wp:docPr id="172" name="图片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图片 163"/>
                    <pic:cNvPicPr>
                      <a:picLocks noChangeAspect="1"/>
                    </pic:cNvPicPr>
                  </pic:nvPicPr>
                  <pic:blipFill>
                    <a:blip r:embed="rId35"/>
                    <a:stretch>
                      <a:fillRect/>
                    </a:stretch>
                  </pic:blipFill>
                  <pic:spPr>
                    <a:xfrm>
                      <a:off x="0" y="0"/>
                      <a:ext cx="1980000" cy="4291200"/>
                    </a:xfrm>
                    <a:prstGeom prst="rect">
                      <a:avLst/>
                    </a:prstGeom>
                    <a:noFill/>
                    <a:ln>
                      <a:noFill/>
                    </a:ln>
                  </pic:spPr>
                </pic:pic>
              </a:graphicData>
            </a:graphic>
          </wp:inline>
        </w:drawing>
      </w:r>
    </w:p>
    <w:p w14:paraId="0802826B" w14:textId="2E2FB659" w:rsidR="00D86755" w:rsidRPr="00292A44" w:rsidRDefault="00000000" w:rsidP="00292A44">
      <w:pPr>
        <w:pStyle w:val="a5"/>
        <w:ind w:firstLine="640"/>
        <w:rPr>
          <w:rFonts w:ascii="仿宋" w:eastAsia="仿宋" w:hAnsi="仿宋" w:cs="仿宋"/>
          <w:sz w:val="32"/>
          <w:szCs w:val="32"/>
        </w:rPr>
      </w:pPr>
      <w:r w:rsidRPr="00292A44">
        <w:rPr>
          <w:rFonts w:ascii="仿宋" w:eastAsia="仿宋" w:hAnsi="仿宋" w:cs="仿宋" w:hint="eastAsia"/>
          <w:sz w:val="32"/>
          <w:szCs w:val="32"/>
        </w:rPr>
        <w:t>4.绑定对公账户后，进行存银行。输入存银行金额和资金来源，根据提示输入支付密码。支持本机构和他机构的存银行。</w:t>
      </w:r>
    </w:p>
    <w:p w14:paraId="6351F42C" w14:textId="5575717A" w:rsidR="00D86755" w:rsidRDefault="00000000" w:rsidP="000346E6">
      <w:pPr>
        <w:tabs>
          <w:tab w:val="left" w:pos="1367"/>
        </w:tabs>
        <w:snapToGrid w:val="0"/>
        <w:spacing w:line="596" w:lineRule="atLeast"/>
        <w:jc w:val="center"/>
        <w:rPr>
          <w:rFonts w:ascii="仿宋_GB2312" w:eastAsia="仿宋_GB2312" w:hAnsi="仿宋_GB2312" w:cs="仿宋_GB2312"/>
          <w:sz w:val="32"/>
          <w:szCs w:val="32"/>
        </w:rPr>
      </w:pPr>
      <w:r>
        <w:rPr>
          <w:rFonts w:ascii="仿宋_GB2312" w:eastAsia="仿宋_GB2312" w:hAnsi="仿宋_GB2312" w:cs="仿宋_GB2312" w:hint="eastAsia"/>
          <w:noProof/>
          <w:sz w:val="32"/>
          <w:szCs w:val="32"/>
        </w:rPr>
        <w:drawing>
          <wp:inline distT="0" distB="0" distL="114300" distR="114300" wp14:anchorId="1C4E3723" wp14:editId="52CF2D27">
            <wp:extent cx="1620000" cy="3175583"/>
            <wp:effectExtent l="0" t="0" r="5715" b="0"/>
            <wp:docPr id="166"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4"/>
                    <pic:cNvPicPr>
                      <a:picLocks noChangeAspect="1"/>
                    </pic:cNvPicPr>
                  </pic:nvPicPr>
                  <pic:blipFill>
                    <a:blip r:embed="rId36"/>
                    <a:stretch>
                      <a:fillRect/>
                    </a:stretch>
                  </pic:blipFill>
                  <pic:spPr>
                    <a:xfrm>
                      <a:off x="0" y="0"/>
                      <a:ext cx="1620000" cy="3175583"/>
                    </a:xfrm>
                    <a:prstGeom prst="rect">
                      <a:avLst/>
                    </a:prstGeom>
                    <a:noFill/>
                    <a:ln>
                      <a:noFill/>
                    </a:ln>
                  </pic:spPr>
                </pic:pic>
              </a:graphicData>
            </a:graphic>
          </wp:inline>
        </w:drawing>
      </w:r>
      <w:r w:rsidR="000346E6">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1EA29EC8" wp14:editId="6CC2F19A">
            <wp:extent cx="1440000" cy="3167745"/>
            <wp:effectExtent l="0" t="0" r="0" b="0"/>
            <wp:docPr id="167"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5"/>
                    <pic:cNvPicPr>
                      <a:picLocks noChangeAspect="1"/>
                    </pic:cNvPicPr>
                  </pic:nvPicPr>
                  <pic:blipFill>
                    <a:blip r:embed="rId37"/>
                    <a:stretch>
                      <a:fillRect/>
                    </a:stretch>
                  </pic:blipFill>
                  <pic:spPr>
                    <a:xfrm>
                      <a:off x="0" y="0"/>
                      <a:ext cx="1440000" cy="3167745"/>
                    </a:xfrm>
                    <a:prstGeom prst="rect">
                      <a:avLst/>
                    </a:prstGeom>
                    <a:noFill/>
                    <a:ln>
                      <a:noFill/>
                    </a:ln>
                  </pic:spPr>
                </pic:pic>
              </a:graphicData>
            </a:graphic>
          </wp:inline>
        </w:drawing>
      </w:r>
      <w:r w:rsidR="000346E6">
        <w:rPr>
          <w:rFonts w:ascii="仿宋_GB2312" w:eastAsia="仿宋_GB2312" w:hAnsi="仿宋_GB2312" w:cs="仿宋_GB2312" w:hint="eastAsia"/>
          <w:sz w:val="32"/>
          <w:szCs w:val="32"/>
        </w:rPr>
        <w:t xml:space="preserve"> </w:t>
      </w:r>
      <w:r>
        <w:rPr>
          <w:rFonts w:ascii="仿宋_GB2312" w:eastAsia="仿宋_GB2312" w:hAnsi="仿宋_GB2312" w:cs="仿宋_GB2312" w:hint="eastAsia"/>
          <w:noProof/>
          <w:sz w:val="32"/>
          <w:szCs w:val="32"/>
        </w:rPr>
        <w:drawing>
          <wp:inline distT="0" distB="0" distL="114300" distR="114300" wp14:anchorId="4F629D85" wp14:editId="58BC0EE1">
            <wp:extent cx="1764000" cy="3154871"/>
            <wp:effectExtent l="0" t="0" r="1905" b="0"/>
            <wp:docPr id="168"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6"/>
                    <pic:cNvPicPr>
                      <a:picLocks noChangeAspect="1"/>
                    </pic:cNvPicPr>
                  </pic:nvPicPr>
                  <pic:blipFill>
                    <a:blip r:embed="rId38"/>
                    <a:stretch>
                      <a:fillRect/>
                    </a:stretch>
                  </pic:blipFill>
                  <pic:spPr>
                    <a:xfrm>
                      <a:off x="0" y="0"/>
                      <a:ext cx="1764000" cy="3154871"/>
                    </a:xfrm>
                    <a:prstGeom prst="rect">
                      <a:avLst/>
                    </a:prstGeom>
                    <a:noFill/>
                    <a:ln>
                      <a:noFill/>
                    </a:ln>
                  </pic:spPr>
                </pic:pic>
              </a:graphicData>
            </a:graphic>
          </wp:inline>
        </w:drawing>
      </w:r>
    </w:p>
    <w:p w14:paraId="5A1129C1" w14:textId="77777777" w:rsidR="00D86755" w:rsidRPr="00F82C3E" w:rsidRDefault="00000000" w:rsidP="00F82C3E">
      <w:pPr>
        <w:pStyle w:val="a5"/>
        <w:ind w:firstLine="640"/>
        <w:rPr>
          <w:rFonts w:ascii="仿宋" w:eastAsia="仿宋" w:hAnsi="仿宋" w:cs="仿宋"/>
          <w:sz w:val="32"/>
          <w:szCs w:val="32"/>
        </w:rPr>
      </w:pPr>
      <w:r w:rsidRPr="00F82C3E">
        <w:rPr>
          <w:rFonts w:ascii="仿宋" w:eastAsia="仿宋" w:hAnsi="仿宋" w:cs="仿宋" w:hint="eastAsia"/>
          <w:sz w:val="32"/>
          <w:szCs w:val="32"/>
        </w:rPr>
        <w:lastRenderedPageBreak/>
        <w:t>（二）游客模式</w:t>
      </w:r>
    </w:p>
    <w:p w14:paraId="5F7BAEEC" w14:textId="6FCFC092" w:rsidR="00D86755" w:rsidRPr="00F82C3E" w:rsidRDefault="00000000" w:rsidP="00F82C3E">
      <w:pPr>
        <w:pStyle w:val="a5"/>
        <w:ind w:firstLine="640"/>
        <w:rPr>
          <w:rFonts w:ascii="仿宋" w:eastAsia="仿宋" w:hAnsi="仿宋" w:cs="仿宋"/>
          <w:sz w:val="32"/>
          <w:szCs w:val="32"/>
        </w:rPr>
      </w:pPr>
      <w:r w:rsidRPr="00F82C3E">
        <w:rPr>
          <w:rFonts w:ascii="仿宋" w:eastAsia="仿宋" w:hAnsi="仿宋" w:cs="仿宋" w:hint="eastAsia"/>
          <w:sz w:val="32"/>
          <w:szCs w:val="32"/>
        </w:rPr>
        <w:t>通过“手机号认证”方式登录手机银行，进入数字人民币模块，把钱包中的数字人民币转换到账户中去。</w:t>
      </w:r>
    </w:p>
    <w:p w14:paraId="26F27D76" w14:textId="04D16951" w:rsidR="00D86755" w:rsidRPr="00F82C3E" w:rsidRDefault="00000000" w:rsidP="00F82C3E">
      <w:pPr>
        <w:pStyle w:val="a5"/>
        <w:ind w:firstLine="640"/>
        <w:rPr>
          <w:rFonts w:ascii="仿宋" w:eastAsia="仿宋" w:hAnsi="仿宋" w:cs="仿宋"/>
          <w:sz w:val="32"/>
          <w:szCs w:val="32"/>
        </w:rPr>
      </w:pPr>
      <w:r w:rsidRPr="00F82C3E">
        <w:rPr>
          <w:rFonts w:ascii="仿宋" w:eastAsia="仿宋" w:hAnsi="仿宋" w:cs="仿宋" w:hint="eastAsia"/>
          <w:sz w:val="32"/>
          <w:szCs w:val="32"/>
        </w:rPr>
        <w:t>1.点击“钱包管理”-&gt;点击“存银行”。</w:t>
      </w:r>
    </w:p>
    <w:p w14:paraId="3FC3D6A8" w14:textId="77777777" w:rsidR="00D86755" w:rsidRDefault="00000000">
      <w:pPr>
        <w:tabs>
          <w:tab w:val="left" w:pos="1367"/>
        </w:tabs>
        <w:snapToGrid w:val="0"/>
        <w:spacing w:line="596" w:lineRule="atLeast"/>
        <w:jc w:val="center"/>
      </w:pPr>
      <w:r>
        <w:rPr>
          <w:noProof/>
        </w:rPr>
        <w:drawing>
          <wp:inline distT="0" distB="0" distL="114300" distR="114300" wp14:anchorId="1AB6A98C" wp14:editId="476DDB27">
            <wp:extent cx="1440000" cy="2968034"/>
            <wp:effectExtent l="0" t="0" r="0" b="3810"/>
            <wp:docPr id="181" name="图片 167" descr="D:\gyz\操作指引\0QTPuuLc0d4rrGKwKpdfIBE.png0QTPuuLc0d4rrGKwKpdfI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67" descr="D:\gyz\操作指引\0QTPuuLc0d4rrGKwKpdfIBE.png0QTPuuLc0d4rrGKwKpdfIBE"/>
                    <pic:cNvPicPr>
                      <a:picLocks noChangeAspect="1"/>
                    </pic:cNvPicPr>
                  </pic:nvPicPr>
                  <pic:blipFill>
                    <a:blip r:embed="rId39"/>
                    <a:stretch>
                      <a:fillRect/>
                    </a:stretch>
                  </pic:blipFill>
                  <pic:spPr>
                    <a:xfrm>
                      <a:off x="0" y="0"/>
                      <a:ext cx="1440000" cy="2968034"/>
                    </a:xfrm>
                    <a:prstGeom prst="rect">
                      <a:avLst/>
                    </a:prstGeom>
                    <a:noFill/>
                    <a:ln>
                      <a:noFill/>
                    </a:ln>
                  </pic:spPr>
                </pic:pic>
              </a:graphicData>
            </a:graphic>
          </wp:inline>
        </w:drawing>
      </w:r>
    </w:p>
    <w:p w14:paraId="570ECD1C" w14:textId="77777777" w:rsidR="00D86755" w:rsidRPr="009371E2" w:rsidRDefault="00000000" w:rsidP="009371E2">
      <w:pPr>
        <w:pStyle w:val="a5"/>
        <w:ind w:firstLine="640"/>
        <w:rPr>
          <w:rFonts w:ascii="仿宋" w:eastAsia="仿宋" w:hAnsi="仿宋" w:cs="仿宋"/>
          <w:sz w:val="32"/>
          <w:szCs w:val="32"/>
        </w:rPr>
      </w:pPr>
      <w:r w:rsidRPr="009371E2">
        <w:rPr>
          <w:rFonts w:ascii="仿宋" w:eastAsia="仿宋" w:hAnsi="仿宋" w:cs="仿宋" w:hint="eastAsia"/>
          <w:sz w:val="32"/>
          <w:szCs w:val="32"/>
        </w:rPr>
        <w:t>2.进行存银行。输入存银行金额和资金来源，点击存银行进行验签，根据提示输入钱包支付密码。</w:t>
      </w:r>
      <w:r w:rsidRPr="006777FE">
        <w:rPr>
          <w:rFonts w:ascii="仿宋" w:eastAsia="仿宋" w:hAnsi="仿宋" w:cs="仿宋" w:hint="eastAsia"/>
          <w:b/>
          <w:bCs/>
          <w:sz w:val="32"/>
          <w:szCs w:val="32"/>
        </w:rPr>
        <w:t>支持本机构和他机构的存银行。</w:t>
      </w:r>
    </w:p>
    <w:p w14:paraId="6DDFA275" w14:textId="2F78ED99" w:rsidR="00D86755" w:rsidRDefault="00000000">
      <w:pPr>
        <w:tabs>
          <w:tab w:val="left" w:pos="1367"/>
        </w:tabs>
        <w:snapToGrid w:val="0"/>
        <w:spacing w:line="596" w:lineRule="atLeast"/>
        <w:rPr>
          <w:rFonts w:ascii="仿宋_GB2312" w:eastAsia="仿宋_GB2312" w:hAnsi="仿宋_GB2312" w:cs="仿宋_GB2312"/>
          <w:sz w:val="32"/>
          <w:szCs w:val="32"/>
        </w:rPr>
      </w:pPr>
      <w:r>
        <w:rPr>
          <w:rFonts w:ascii="仿宋_GB2312" w:eastAsia="仿宋_GB2312" w:hAnsi="仿宋_GB2312" w:cs="仿宋_GB2312" w:hint="eastAsia"/>
          <w:noProof/>
          <w:sz w:val="32"/>
          <w:szCs w:val="32"/>
        </w:rPr>
        <w:drawing>
          <wp:inline distT="0" distB="0" distL="114300" distR="114300" wp14:anchorId="65253033" wp14:editId="13C04B83">
            <wp:extent cx="1260000" cy="2469898"/>
            <wp:effectExtent l="0" t="0" r="0" b="0"/>
            <wp:docPr id="196"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8"/>
                    <pic:cNvPicPr>
                      <a:picLocks noChangeAspect="1"/>
                    </pic:cNvPicPr>
                  </pic:nvPicPr>
                  <pic:blipFill>
                    <a:blip r:embed="rId36"/>
                    <a:stretch>
                      <a:fillRect/>
                    </a:stretch>
                  </pic:blipFill>
                  <pic:spPr>
                    <a:xfrm>
                      <a:off x="0" y="0"/>
                      <a:ext cx="1260000" cy="2469898"/>
                    </a:xfrm>
                    <a:prstGeom prst="rect">
                      <a:avLst/>
                    </a:prstGeom>
                    <a:noFill/>
                    <a:ln>
                      <a:noFill/>
                    </a:ln>
                  </pic:spPr>
                </pic:pic>
              </a:graphicData>
            </a:graphic>
          </wp:inline>
        </w:drawing>
      </w:r>
      <w:r w:rsidR="00566143">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2ECBB0D1" wp14:editId="608E1458">
            <wp:extent cx="1116000" cy="2454999"/>
            <wp:effectExtent l="0" t="0" r="1905" b="0"/>
            <wp:docPr id="201"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69"/>
                    <pic:cNvPicPr>
                      <a:picLocks noChangeAspect="1"/>
                    </pic:cNvPicPr>
                  </pic:nvPicPr>
                  <pic:blipFill>
                    <a:blip r:embed="rId37"/>
                    <a:stretch>
                      <a:fillRect/>
                    </a:stretch>
                  </pic:blipFill>
                  <pic:spPr>
                    <a:xfrm>
                      <a:off x="0" y="0"/>
                      <a:ext cx="1116000" cy="2454999"/>
                    </a:xfrm>
                    <a:prstGeom prst="rect">
                      <a:avLst/>
                    </a:prstGeom>
                    <a:noFill/>
                    <a:ln>
                      <a:noFill/>
                    </a:ln>
                  </pic:spPr>
                </pic:pic>
              </a:graphicData>
            </a:graphic>
          </wp:inline>
        </w:drawing>
      </w:r>
      <w:r w:rsidR="00566143">
        <w:rPr>
          <w:rFonts w:ascii="仿宋_GB2312" w:eastAsia="仿宋_GB2312" w:hAnsi="仿宋_GB2312" w:cs="仿宋_GB2312" w:hint="eastAsia"/>
          <w:sz w:val="32"/>
          <w:szCs w:val="32"/>
        </w:rPr>
        <w:t xml:space="preserve"> </w:t>
      </w:r>
      <w:r w:rsidR="00566143">
        <w:rPr>
          <w:rFonts w:ascii="仿宋_GB2312" w:eastAsia="仿宋_GB2312" w:hAnsi="仿宋_GB2312" w:cs="仿宋_GB2312"/>
          <w:sz w:val="32"/>
          <w:szCs w:val="32"/>
        </w:rPr>
        <w:t xml:space="preserve">  </w:t>
      </w:r>
      <w:r>
        <w:rPr>
          <w:rFonts w:ascii="仿宋_GB2312" w:eastAsia="仿宋_GB2312" w:hAnsi="仿宋_GB2312" w:cs="仿宋_GB2312" w:hint="eastAsia"/>
          <w:noProof/>
          <w:sz w:val="32"/>
          <w:szCs w:val="32"/>
        </w:rPr>
        <w:drawing>
          <wp:inline distT="0" distB="0" distL="114300" distR="114300" wp14:anchorId="753059FF" wp14:editId="12EF9D9E">
            <wp:extent cx="1368000" cy="2446634"/>
            <wp:effectExtent l="0" t="0" r="3810" b="5080"/>
            <wp:docPr id="197"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70"/>
                    <pic:cNvPicPr>
                      <a:picLocks noChangeAspect="1"/>
                    </pic:cNvPicPr>
                  </pic:nvPicPr>
                  <pic:blipFill>
                    <a:blip r:embed="rId38"/>
                    <a:stretch>
                      <a:fillRect/>
                    </a:stretch>
                  </pic:blipFill>
                  <pic:spPr>
                    <a:xfrm>
                      <a:off x="0" y="0"/>
                      <a:ext cx="1368000" cy="2446634"/>
                    </a:xfrm>
                    <a:prstGeom prst="rect">
                      <a:avLst/>
                    </a:prstGeom>
                    <a:noFill/>
                    <a:ln>
                      <a:noFill/>
                    </a:ln>
                  </pic:spPr>
                </pic:pic>
              </a:graphicData>
            </a:graphic>
          </wp:inline>
        </w:drawing>
      </w:r>
    </w:p>
    <w:p w14:paraId="376842F0" w14:textId="2856A30F" w:rsidR="00D86755" w:rsidRPr="00F622A6" w:rsidRDefault="00000000" w:rsidP="00F622A6">
      <w:pPr>
        <w:pStyle w:val="a5"/>
        <w:ind w:firstLine="640"/>
        <w:rPr>
          <w:rFonts w:ascii="仿宋" w:eastAsia="仿宋" w:hAnsi="仿宋" w:cs="仿宋"/>
          <w:sz w:val="32"/>
          <w:szCs w:val="32"/>
        </w:rPr>
      </w:pPr>
      <w:r w:rsidRPr="00F622A6">
        <w:rPr>
          <w:rFonts w:ascii="仿宋" w:eastAsia="仿宋" w:hAnsi="仿宋" w:cs="仿宋" w:hint="eastAsia"/>
          <w:sz w:val="32"/>
          <w:szCs w:val="32"/>
        </w:rPr>
        <w:t>3.输完支付密码后，验证无误，存银行交易成功</w:t>
      </w:r>
      <w:r w:rsidR="00F622A6">
        <w:rPr>
          <w:rFonts w:ascii="仿宋" w:eastAsia="仿宋" w:hAnsi="仿宋" w:cs="仿宋" w:hint="eastAsia"/>
          <w:sz w:val="32"/>
          <w:szCs w:val="32"/>
        </w:rPr>
        <w:t>。</w:t>
      </w:r>
    </w:p>
    <w:sectPr w:rsidR="00D86755" w:rsidRPr="00F622A6">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宋体"/>
    <w:panose1 w:val="020B0604020202020204"/>
    <w:charset w:val="86"/>
    <w:family w:val="script"/>
    <w:pitch w:val="default"/>
    <w:sig w:usb0="00000000" w:usb1="00000000" w:usb2="00000010" w:usb3="00000000" w:csb0="00040000" w:csb1="00000000"/>
  </w:font>
  <w:font w:name="仿宋">
    <w:altName w:val="FangSong"/>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proofState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55D91350"/>
    <w:rsid w:val="000143E3"/>
    <w:rsid w:val="00017BCD"/>
    <w:rsid w:val="000346E6"/>
    <w:rsid w:val="00057106"/>
    <w:rsid w:val="000709F5"/>
    <w:rsid w:val="00075AD2"/>
    <w:rsid w:val="000B35DF"/>
    <w:rsid w:val="000E4982"/>
    <w:rsid w:val="001564F7"/>
    <w:rsid w:val="001571B3"/>
    <w:rsid w:val="00162001"/>
    <w:rsid w:val="0018230C"/>
    <w:rsid w:val="001901E7"/>
    <w:rsid w:val="00190A60"/>
    <w:rsid w:val="00192F75"/>
    <w:rsid w:val="001A51C0"/>
    <w:rsid w:val="00262F11"/>
    <w:rsid w:val="00292A44"/>
    <w:rsid w:val="002C0B73"/>
    <w:rsid w:val="002D109B"/>
    <w:rsid w:val="002D3606"/>
    <w:rsid w:val="00393585"/>
    <w:rsid w:val="003A31B1"/>
    <w:rsid w:val="003A64A3"/>
    <w:rsid w:val="004B03E0"/>
    <w:rsid w:val="005041FB"/>
    <w:rsid w:val="00532D17"/>
    <w:rsid w:val="00535449"/>
    <w:rsid w:val="00566143"/>
    <w:rsid w:val="005E59D3"/>
    <w:rsid w:val="0064016D"/>
    <w:rsid w:val="0064735B"/>
    <w:rsid w:val="006777FE"/>
    <w:rsid w:val="006C27B3"/>
    <w:rsid w:val="006F044F"/>
    <w:rsid w:val="00711988"/>
    <w:rsid w:val="00735A2C"/>
    <w:rsid w:val="007474DF"/>
    <w:rsid w:val="00755640"/>
    <w:rsid w:val="00775181"/>
    <w:rsid w:val="00785675"/>
    <w:rsid w:val="00857DDC"/>
    <w:rsid w:val="0086212B"/>
    <w:rsid w:val="008722C8"/>
    <w:rsid w:val="008733C5"/>
    <w:rsid w:val="00900EEE"/>
    <w:rsid w:val="00910605"/>
    <w:rsid w:val="00916B94"/>
    <w:rsid w:val="009371E2"/>
    <w:rsid w:val="00962322"/>
    <w:rsid w:val="00985616"/>
    <w:rsid w:val="00986740"/>
    <w:rsid w:val="009C32F3"/>
    <w:rsid w:val="009F1D9E"/>
    <w:rsid w:val="00A16B70"/>
    <w:rsid w:val="00A338A6"/>
    <w:rsid w:val="00AE4649"/>
    <w:rsid w:val="00AE4B96"/>
    <w:rsid w:val="00B027E1"/>
    <w:rsid w:val="00B21236"/>
    <w:rsid w:val="00B539A5"/>
    <w:rsid w:val="00B906AE"/>
    <w:rsid w:val="00BE4E0A"/>
    <w:rsid w:val="00C4391D"/>
    <w:rsid w:val="00CC1291"/>
    <w:rsid w:val="00D05B9C"/>
    <w:rsid w:val="00D24A9A"/>
    <w:rsid w:val="00D31F3E"/>
    <w:rsid w:val="00D53A3D"/>
    <w:rsid w:val="00D739D8"/>
    <w:rsid w:val="00D86755"/>
    <w:rsid w:val="00DD39C3"/>
    <w:rsid w:val="00E26FAE"/>
    <w:rsid w:val="00E37B21"/>
    <w:rsid w:val="00F26A30"/>
    <w:rsid w:val="00F33E18"/>
    <w:rsid w:val="00F622A6"/>
    <w:rsid w:val="00F82C3E"/>
    <w:rsid w:val="00FC64EA"/>
    <w:rsid w:val="00FE45C8"/>
    <w:rsid w:val="17241116"/>
    <w:rsid w:val="4FA8260A"/>
    <w:rsid w:val="55D91350"/>
    <w:rsid w:val="563652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3E58AB80"/>
  <w15:docId w15:val="{15A00567-A01C-F041-9B79-17F3D09743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uiPriority="9" w:qFormat="1"/>
    <w:lsdException w:name="heading 5" w:uiPriority="9" w:qFormat="1"/>
    <w:lsdException w:name="heading 6" w:uiPriority="9"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imes New Roman" w:eastAsia="宋体" w:hAnsi="Times New Roman" w:cs="Times New Roman"/>
      <w:kern w:val="2"/>
      <w:sz w:val="21"/>
    </w:rPr>
  </w:style>
  <w:style w:type="paragraph" w:styleId="4">
    <w:name w:val="heading 4"/>
    <w:basedOn w:val="a"/>
    <w:next w:val="a"/>
    <w:uiPriority w:val="9"/>
    <w:qFormat/>
    <w:pPr>
      <w:keepNext/>
      <w:keepLines/>
      <w:spacing w:before="280" w:after="290" w:line="372" w:lineRule="auto"/>
      <w:outlineLvl w:val="3"/>
    </w:pPr>
    <w:rPr>
      <w:rFonts w:ascii="Arial" w:eastAsia="黑体" w:hAnsi="Arial"/>
      <w:b/>
      <w:sz w:val="28"/>
    </w:rPr>
  </w:style>
  <w:style w:type="paragraph" w:styleId="5">
    <w:name w:val="heading 5"/>
    <w:basedOn w:val="a"/>
    <w:next w:val="a"/>
    <w:uiPriority w:val="9"/>
    <w:qFormat/>
    <w:pPr>
      <w:keepNext/>
      <w:keepLines/>
      <w:spacing w:before="280" w:after="290" w:line="372" w:lineRule="auto"/>
      <w:outlineLvl w:val="4"/>
    </w:pPr>
    <w:rPr>
      <w:b/>
      <w:sz w:val="28"/>
    </w:rPr>
  </w:style>
  <w:style w:type="paragraph" w:styleId="6">
    <w:name w:val="heading 6"/>
    <w:basedOn w:val="a"/>
    <w:next w:val="a"/>
    <w:uiPriority w:val="9"/>
    <w:unhideWhenUsed/>
    <w:qFormat/>
    <w:pPr>
      <w:keepNext/>
      <w:keepLines/>
      <w:spacing w:before="240" w:after="64" w:line="317" w:lineRule="auto"/>
      <w:outlineLvl w:val="5"/>
    </w:pPr>
    <w:rPr>
      <w:rFonts w:ascii="Arial" w:eastAsia="黑体"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qFormat/>
    <w:pPr>
      <w:jc w:val="left"/>
    </w:pPr>
  </w:style>
  <w:style w:type="paragraph" w:styleId="a4">
    <w:name w:val="Normal (Web)"/>
    <w:basedOn w:val="a"/>
    <w:uiPriority w:val="99"/>
    <w:unhideWhenUsed/>
    <w:qFormat/>
    <w:rPr>
      <w:sz w:val="24"/>
    </w:rPr>
  </w:style>
  <w:style w:type="paragraph" w:styleId="a5">
    <w:name w:val="List Paragraph"/>
    <w:basedOn w:val="a"/>
    <w:uiPriority w:val="34"/>
    <w:qFormat/>
    <w:rsid w:val="003A31B1"/>
    <w:pPr>
      <w:ind w:firstLineChars="200" w:firstLine="420"/>
    </w:pPr>
    <w:rPr>
      <w:rFonts w:asciiTheme="minorHAnsi" w:eastAsiaTheme="minorEastAsia" w:hAnsiTheme="minorHAnsi" w:cstheme="minorBidi"/>
      <w:sz w:val="24"/>
      <w:szCs w:val="24"/>
    </w:rPr>
  </w:style>
  <w:style w:type="table" w:styleId="a6">
    <w:name w:val="Table Grid"/>
    <w:basedOn w:val="a1"/>
    <w:rsid w:val="007556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er"/>
    <w:basedOn w:val="a"/>
    <w:link w:val="a8"/>
    <w:unhideWhenUsed/>
    <w:rsid w:val="00755640"/>
    <w:pPr>
      <w:tabs>
        <w:tab w:val="center" w:pos="4153"/>
        <w:tab w:val="right" w:pos="8306"/>
      </w:tabs>
      <w:snapToGrid w:val="0"/>
      <w:jc w:val="left"/>
    </w:pPr>
    <w:rPr>
      <w:sz w:val="18"/>
      <w:szCs w:val="18"/>
    </w:rPr>
  </w:style>
  <w:style w:type="character" w:customStyle="1" w:styleId="a8">
    <w:name w:val="页脚 字符"/>
    <w:basedOn w:val="a0"/>
    <w:link w:val="a7"/>
    <w:rsid w:val="00755640"/>
    <w:rPr>
      <w:rFonts w:ascii="Times New Roman" w:eastAsia="宋体" w:hAnsi="Times New Roman"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139</TotalTime>
  <Pages>17</Pages>
  <Words>287</Words>
  <Characters>1639</Characters>
  <Application>Microsoft Office Word</Application>
  <DocSecurity>0</DocSecurity>
  <Lines>13</Lines>
  <Paragraphs>3</Paragraphs>
  <ScaleCrop>false</ScaleCrop>
  <Company/>
  <LinksUpToDate>false</LinksUpToDate>
  <CharactersWithSpaces>1923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附件4</dc:title>
  <dc:creator>梁晨翊</dc:creator>
  <cp:lastModifiedBy>苏公子</cp:lastModifiedBy>
  <cp:revision>80</cp:revision>
  <dcterms:created xsi:type="dcterms:W3CDTF">2023-10-06T07:25:00Z</dcterms:created>
  <dcterms:modified xsi:type="dcterms:W3CDTF">2023-11-03T09:07:00Z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2052-11.8.2.11062</vt:lpwstr>
  </property>
  <property fmtid="{D5CDD505-2E9C-101B-9397-08002B2CF9AE}" pid="3" name="ICV">
    <vt:lpwstr>5B1C596C705B43DC974BA0D78BA76CF7</vt:lpwstr>
  </property>
</Properties>
</file>